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763738DD" w14:textId="57EE1818" w:rsidR="00B71C21" w:rsidRDefault="2CAADC3A" w:rsidP="1BB132B7">
      <w:r w:rsidRPr="4B1DC382">
        <w:rPr>
          <w:rFonts w:eastAsia="Roboto" w:cs="Roboto"/>
          <w:color w:val="000000" w:themeColor="text1"/>
        </w:rPr>
        <w:t xml:space="preserve">ELA Grade 8 Enhanced Literature and Composition I  </w:t>
      </w:r>
      <w:r w:rsidRPr="4B1DC382">
        <w:rPr>
          <w:rFonts w:eastAsia="Roboto" w:cs="Roboto"/>
        </w:rPr>
        <w:t xml:space="preserve"> </w:t>
      </w:r>
    </w:p>
    <w:p w14:paraId="3341E9C0" w14:textId="5B6F7880" w:rsidR="00B71C21" w:rsidRDefault="0094117E" w:rsidP="0094117E">
      <w:pPr>
        <w:pStyle w:val="Heading3"/>
      </w:pPr>
      <w:r>
        <w:br w:type="column"/>
      </w:r>
      <w:r w:rsidR="00B71C21">
        <w:t xml:space="preserve">Unit Title: </w:t>
      </w:r>
    </w:p>
    <w:p w14:paraId="47BBB288" w14:textId="00FEA942" w:rsidR="0094117E" w:rsidRDefault="794A094F" w:rsidP="1BB132B7">
      <w:pPr>
        <w:rPr>
          <w:rFonts w:eastAsia="Roboto" w:cs="Roboto"/>
        </w:rPr>
      </w:pPr>
      <w:r w:rsidRPr="1BB132B7">
        <w:rPr>
          <w:rFonts w:eastAsia="Roboto" w:cs="Roboto"/>
          <w:color w:val="000000" w:themeColor="text1"/>
        </w:rPr>
        <w:t>Dystopia through Perspective</w:t>
      </w:r>
    </w:p>
    <w:p w14:paraId="293C5E6B" w14:textId="06BCDC2F" w:rsidR="00B71C21" w:rsidRDefault="0094117E" w:rsidP="0094117E">
      <w:pPr>
        <w:pStyle w:val="Heading3"/>
      </w:pPr>
      <w:r>
        <w:br w:type="column"/>
      </w:r>
      <w:r w:rsidR="00B71C21">
        <w:t>MYP Year:</w:t>
      </w:r>
    </w:p>
    <w:p w14:paraId="62D2054B" w14:textId="43DC48E2" w:rsidR="0094117E" w:rsidRDefault="5D3CCF40" w:rsidP="0094117E">
      <w:r w:rsidRPr="1BB132B7">
        <w:rPr>
          <w:rFonts w:eastAsia="Roboto" w:cs="Roboto"/>
          <w:color w:val="000000" w:themeColor="text1"/>
        </w:rPr>
        <w:t>3</w:t>
      </w:r>
    </w:p>
    <w:p w14:paraId="1F4D3885" w14:textId="2E22047C" w:rsidR="00B451F1" w:rsidRDefault="0094117E" w:rsidP="0094117E">
      <w:pPr>
        <w:pStyle w:val="Heading3"/>
      </w:pPr>
      <w:r>
        <w:br w:type="column"/>
      </w:r>
      <w:r w:rsidR="00B71C21">
        <w:t>Unit Duration</w:t>
      </w:r>
      <w:r w:rsidR="00B451F1">
        <w:t>:</w:t>
      </w:r>
    </w:p>
    <w:p w14:paraId="0B2CCE1E" w14:textId="05122D87" w:rsidR="00B71C21" w:rsidRDefault="32E0203C" w:rsidP="00B451F1">
      <w:r>
        <w:t>8 weeks /30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Pr="001D2F63" w:rsidRDefault="00296845" w:rsidP="00465BBE">
      <w:pPr>
        <w:pStyle w:val="Heading3"/>
      </w:pPr>
      <w:r>
        <w:t>Standards</w:t>
      </w:r>
    </w:p>
    <w:p w14:paraId="68EC6861" w14:textId="71EA4DB3" w:rsidR="26DECDAB" w:rsidRDefault="26DECDAB" w:rsidP="1BB132B7">
      <w:pPr>
        <w:rPr>
          <w:rFonts w:eastAsia="Roboto" w:cs="Roboto"/>
          <w:color w:val="000000" w:themeColor="text1"/>
        </w:rPr>
      </w:pPr>
      <w:r w:rsidRPr="1BB132B7">
        <w:rPr>
          <w:rFonts w:eastAsia="Roboto" w:cs="Roboto"/>
          <w:color w:val="000000" w:themeColor="text1"/>
        </w:rPr>
        <w:t xml:space="preserve">This course is a Carnegie Unit Course and blends grade 8 and grade 9 learning expectations across the course. Students will take the ELA 8 GA Milestones EOG Assessment at the end of the course. </w:t>
      </w:r>
    </w:p>
    <w:p w14:paraId="62C31D48" w14:textId="32E40DC7" w:rsidR="26DECDAB" w:rsidRDefault="26DECDAB" w:rsidP="1BB132B7">
      <w:pPr>
        <w:rPr>
          <w:rFonts w:eastAsia="Roboto" w:cs="Roboto"/>
          <w:color w:val="000000" w:themeColor="text1"/>
        </w:rPr>
      </w:pPr>
      <w:r w:rsidRPr="1BB132B7">
        <w:rPr>
          <w:rFonts w:eastAsia="Roboto" w:cs="Roboto"/>
          <w:b/>
          <w:bCs/>
          <w:color w:val="000000" w:themeColor="text1"/>
        </w:rPr>
        <w:t>See LEARNING EXPERIENCES for specific Grade 8-9 Expectations for each standard in the Unit.</w:t>
      </w:r>
    </w:p>
    <w:p w14:paraId="3BEEE465" w14:textId="0B8191EC" w:rsidR="26DECDAB" w:rsidRDefault="26DECDAB" w:rsidP="1BB132B7">
      <w:pPr>
        <w:rPr>
          <w:rFonts w:eastAsia="Roboto" w:cs="Roboto"/>
          <w:color w:val="000000" w:themeColor="text1"/>
        </w:rPr>
      </w:pPr>
      <w:r w:rsidRPr="1BB132B7">
        <w:rPr>
          <w:rFonts w:eastAsia="Roboto" w:cs="Roboto"/>
          <w:b/>
          <w:bCs/>
          <w:color w:val="000000" w:themeColor="text1"/>
        </w:rPr>
        <w:t>STANDARD 9-12.L.GC.1: Grammar, Usage, &amp; Mechanics</w:t>
      </w:r>
    </w:p>
    <w:p w14:paraId="2B722DCD" w14:textId="02BD3D0B" w:rsidR="26DECDAB" w:rsidRDefault="26DECDAB" w:rsidP="1BB132B7">
      <w:pPr>
        <w:rPr>
          <w:rFonts w:eastAsia="Roboto" w:cs="Roboto"/>
          <w:color w:val="000000" w:themeColor="text1"/>
        </w:rPr>
      </w:pPr>
      <w:r w:rsidRPr="1BB132B7">
        <w:rPr>
          <w:rFonts w:eastAsia="Roboto" w:cs="Roboto"/>
          <w:color w:val="000000" w:themeColor="text1"/>
        </w:rPr>
        <w:t>Draw from knowledge of the conventions of Standard English grammar, usage, and mechanics when analyzing, evaluating, and constructing texts.</w:t>
      </w:r>
    </w:p>
    <w:p w14:paraId="7EBFFF0C" w14:textId="0AFC1BEC" w:rsidR="26DECDAB" w:rsidRDefault="26DECDAB" w:rsidP="1BB132B7">
      <w:pPr>
        <w:rPr>
          <w:rFonts w:eastAsia="Roboto" w:cs="Roboto"/>
          <w:color w:val="000000" w:themeColor="text1"/>
        </w:rPr>
      </w:pPr>
      <w:r w:rsidRPr="1BB132B7">
        <w:rPr>
          <w:rFonts w:eastAsia="Roboto" w:cs="Roboto"/>
          <w:b/>
          <w:bCs/>
          <w:color w:val="000000" w:themeColor="text1"/>
        </w:rPr>
        <w:t xml:space="preserve">STANDARD 9-12.L.GC.2: Syntax </w:t>
      </w:r>
    </w:p>
    <w:p w14:paraId="0B9FEA82" w14:textId="5CF73645" w:rsidR="26DECDAB" w:rsidRDefault="26DECDAB" w:rsidP="1BB132B7">
      <w:pPr>
        <w:rPr>
          <w:rFonts w:eastAsia="Roboto" w:cs="Roboto"/>
          <w:color w:val="000000" w:themeColor="text1"/>
        </w:rPr>
      </w:pPr>
      <w:r w:rsidRPr="1BB132B7">
        <w:rPr>
          <w:rFonts w:eastAsia="Roboto" w:cs="Roboto"/>
          <w:color w:val="000000" w:themeColor="text1"/>
        </w:rPr>
        <w:t>Apply understanding of syntax to comprehend, analyze, evaluate, craft, and reshape sentences to achieve desired effects.</w:t>
      </w:r>
    </w:p>
    <w:p w14:paraId="7893DB85" w14:textId="2D318FBE" w:rsidR="26DECDAB" w:rsidRDefault="26DECDAB" w:rsidP="1BB132B7">
      <w:pPr>
        <w:rPr>
          <w:rFonts w:eastAsia="Roboto" w:cs="Roboto"/>
          <w:color w:val="000000" w:themeColor="text1"/>
        </w:rPr>
      </w:pPr>
      <w:r w:rsidRPr="1BB132B7">
        <w:rPr>
          <w:rFonts w:eastAsia="Roboto" w:cs="Roboto"/>
          <w:b/>
          <w:bCs/>
          <w:color w:val="000000" w:themeColor="text1"/>
        </w:rPr>
        <w:t>STANDARD 9-12. L.V.1 General, Academic &amp; Specialized Vocabulary</w:t>
      </w:r>
    </w:p>
    <w:p w14:paraId="4E659678" w14:textId="5620C530" w:rsidR="26DECDAB" w:rsidRDefault="26DECDAB" w:rsidP="1BB132B7">
      <w:pPr>
        <w:rPr>
          <w:rFonts w:eastAsia="Roboto" w:cs="Roboto"/>
          <w:color w:val="000000" w:themeColor="text1"/>
        </w:rPr>
      </w:pPr>
      <w:r w:rsidRPr="1BB132B7">
        <w:rPr>
          <w:rFonts w:eastAsia="Roboto" w:cs="Roboto"/>
          <w:color w:val="000000" w:themeColor="text1"/>
        </w:rPr>
        <w:t>Use expanding vocabulary knowledge to interpret texts and to craft effective communications across a wide variety of real-life, academic, disciplinary, technical, and professional contexts.</w:t>
      </w:r>
    </w:p>
    <w:p w14:paraId="51111223" w14:textId="568E5659" w:rsidR="26DECDAB" w:rsidRDefault="26DECDAB" w:rsidP="1BB132B7">
      <w:pPr>
        <w:rPr>
          <w:rFonts w:eastAsia="Roboto" w:cs="Roboto"/>
          <w:color w:val="000000" w:themeColor="text1"/>
        </w:rPr>
      </w:pPr>
      <w:r w:rsidRPr="1BB132B7">
        <w:rPr>
          <w:rFonts w:eastAsia="Roboto" w:cs="Roboto"/>
          <w:b/>
          <w:bCs/>
          <w:color w:val="000000" w:themeColor="text1"/>
        </w:rPr>
        <w:t>STANDARD 9-12. L.V.2 Word Analysis</w:t>
      </w:r>
    </w:p>
    <w:p w14:paraId="23FF1BAF" w14:textId="36195608" w:rsidR="26DECDAB" w:rsidRDefault="26DECDAB" w:rsidP="1BB132B7">
      <w:pPr>
        <w:rPr>
          <w:rFonts w:eastAsia="Roboto" w:cs="Roboto"/>
          <w:color w:val="000000" w:themeColor="text1"/>
        </w:rPr>
      </w:pPr>
      <w:r w:rsidRPr="1BB132B7">
        <w:rPr>
          <w:rFonts w:eastAsia="Roboto" w:cs="Roboto"/>
          <w:color w:val="000000" w:themeColor="text1"/>
        </w:rPr>
        <w:t>Use word knowledge and word analysis skills to determine the meaning of unfamiliar words and phrases and to communicate effectively for a variety of purposes</w:t>
      </w:r>
    </w:p>
    <w:p w14:paraId="6109E524" w14:textId="01594DA3" w:rsidR="26DECDAB" w:rsidRDefault="26DECDAB" w:rsidP="1BB132B7">
      <w:pPr>
        <w:rPr>
          <w:rFonts w:eastAsia="Roboto" w:cs="Roboto"/>
          <w:color w:val="000000" w:themeColor="text1"/>
        </w:rPr>
      </w:pPr>
      <w:r w:rsidRPr="1BB132B7">
        <w:rPr>
          <w:rFonts w:eastAsia="Roboto" w:cs="Roboto"/>
          <w:color w:val="000000" w:themeColor="text1"/>
        </w:rPr>
        <w:t>S</w:t>
      </w:r>
      <w:r w:rsidRPr="1BB132B7">
        <w:rPr>
          <w:rFonts w:eastAsia="Roboto" w:cs="Roboto"/>
          <w:b/>
          <w:bCs/>
          <w:color w:val="000000" w:themeColor="text1"/>
        </w:rPr>
        <w:t>TANDARD 9-12. L.V.3 Meaning &amp; Purpose</w:t>
      </w:r>
    </w:p>
    <w:p w14:paraId="1B0C4548" w14:textId="5DB678D5" w:rsidR="26DECDAB" w:rsidRDefault="26DECDAB" w:rsidP="1BB132B7">
      <w:pPr>
        <w:rPr>
          <w:rFonts w:eastAsia="Roboto" w:cs="Roboto"/>
          <w:color w:val="000000" w:themeColor="text1"/>
        </w:rPr>
      </w:pPr>
      <w:r w:rsidRPr="1BB132B7">
        <w:rPr>
          <w:rFonts w:eastAsia="Roboto" w:cs="Roboto"/>
          <w:color w:val="000000" w:themeColor="text1"/>
        </w:rPr>
        <w:t>Analyze and craft nuanced words and phrases in a variety of texts and for a variety of purposes.</w:t>
      </w:r>
    </w:p>
    <w:p w14:paraId="4ADF27E5" w14:textId="71426CCF" w:rsidR="26DECDAB" w:rsidRDefault="26DECDAB" w:rsidP="1BB132B7">
      <w:pPr>
        <w:rPr>
          <w:rFonts w:eastAsia="Roboto" w:cs="Roboto"/>
          <w:color w:val="000000" w:themeColor="text1"/>
        </w:rPr>
      </w:pPr>
      <w:r w:rsidRPr="1BB132B7">
        <w:rPr>
          <w:rFonts w:eastAsia="Roboto" w:cs="Roboto"/>
          <w:b/>
          <w:bCs/>
          <w:color w:val="000000" w:themeColor="text1"/>
        </w:rPr>
        <w:t>STANDARD 9-12. T.C.1 Purposes and Audiences:</w:t>
      </w:r>
    </w:p>
    <w:p w14:paraId="15DEC6B9" w14:textId="05B77CB0" w:rsidR="26DECDAB" w:rsidRDefault="26DECDAB" w:rsidP="1BB132B7">
      <w:pPr>
        <w:rPr>
          <w:rFonts w:eastAsia="Roboto" w:cs="Roboto"/>
          <w:color w:val="000000" w:themeColor="text1"/>
        </w:rPr>
      </w:pPr>
      <w:r w:rsidRPr="1BB132B7">
        <w:rPr>
          <w:rFonts w:eastAsia="Roboto" w:cs="Roboto"/>
          <w:color w:val="000000" w:themeColor="text1"/>
        </w:rPr>
        <w:t>Analyze the impact of purpose and audience on a wide variety of texts</w:t>
      </w:r>
    </w:p>
    <w:p w14:paraId="501EC9EE" w14:textId="0FAD592D" w:rsidR="26DECDAB" w:rsidRDefault="26DECDAB" w:rsidP="1BB132B7">
      <w:pPr>
        <w:rPr>
          <w:rFonts w:eastAsia="Roboto" w:cs="Roboto"/>
          <w:color w:val="000000" w:themeColor="text1"/>
        </w:rPr>
      </w:pPr>
      <w:r w:rsidRPr="1BB132B7">
        <w:rPr>
          <w:rFonts w:eastAsia="Roboto" w:cs="Roboto"/>
          <w:b/>
          <w:bCs/>
          <w:color w:val="000000" w:themeColor="text1"/>
        </w:rPr>
        <w:t>STANDARD 9-12. T.C.2 Authors and Speakers:</w:t>
      </w:r>
    </w:p>
    <w:p w14:paraId="39192D71" w14:textId="71D5C48B" w:rsidR="26DECDAB" w:rsidRDefault="26DECDAB" w:rsidP="1BB132B7">
      <w:pPr>
        <w:rPr>
          <w:rFonts w:eastAsia="Roboto" w:cs="Roboto"/>
          <w:color w:val="000000" w:themeColor="text1"/>
        </w:rPr>
      </w:pPr>
      <w:r w:rsidRPr="1BB132B7">
        <w:rPr>
          <w:rFonts w:eastAsia="Roboto" w:cs="Roboto"/>
          <w:color w:val="000000" w:themeColor="text1"/>
        </w:rPr>
        <w:lastRenderedPageBreak/>
        <w:t>Evaluate how authors’ and/or speakers’ perspectives influence texts and how circumstances shape their creation.</w:t>
      </w:r>
    </w:p>
    <w:p w14:paraId="5D2DB003" w14:textId="168FE982" w:rsidR="26DECDAB" w:rsidRDefault="26DECDAB" w:rsidP="1BB132B7">
      <w:pPr>
        <w:rPr>
          <w:rFonts w:eastAsia="Roboto" w:cs="Roboto"/>
          <w:color w:val="000000" w:themeColor="text1"/>
        </w:rPr>
      </w:pPr>
      <w:r w:rsidRPr="1BB132B7">
        <w:rPr>
          <w:rFonts w:eastAsia="Roboto" w:cs="Roboto"/>
          <w:b/>
          <w:bCs/>
          <w:color w:val="000000" w:themeColor="text1"/>
        </w:rPr>
        <w:t>STANDARD 9-12. T.SS.1 Organization:</w:t>
      </w:r>
    </w:p>
    <w:p w14:paraId="000CE76C" w14:textId="4A11D13D" w:rsidR="26DECDAB" w:rsidRDefault="26DECDAB" w:rsidP="1BB132B7">
      <w:pPr>
        <w:rPr>
          <w:rFonts w:eastAsia="Roboto" w:cs="Roboto"/>
          <w:color w:val="000000" w:themeColor="text1"/>
        </w:rPr>
      </w:pPr>
      <w:r w:rsidRPr="1BB132B7">
        <w:rPr>
          <w:rFonts w:eastAsia="Roboto" w:cs="Roboto"/>
          <w:color w:val="000000" w:themeColor="text1"/>
        </w:rPr>
        <w:t>Analyze, evaluate, and use organizational structures and styles to shape thoughts across genres.</w:t>
      </w:r>
    </w:p>
    <w:p w14:paraId="40B99F1B" w14:textId="706E4E4A" w:rsidR="26DECDAB" w:rsidRDefault="26DECDAB" w:rsidP="1BB132B7">
      <w:pPr>
        <w:rPr>
          <w:rFonts w:eastAsia="Roboto" w:cs="Roboto"/>
          <w:color w:val="000000" w:themeColor="text1"/>
        </w:rPr>
      </w:pPr>
      <w:r w:rsidRPr="1BB132B7">
        <w:rPr>
          <w:rFonts w:eastAsia="Roboto" w:cs="Roboto"/>
          <w:b/>
          <w:bCs/>
          <w:color w:val="000000" w:themeColor="text1"/>
        </w:rPr>
        <w:t>STANDARD 9-12. T.SS.2 Craft:</w:t>
      </w:r>
    </w:p>
    <w:p w14:paraId="6A43AF8A" w14:textId="292D1469" w:rsidR="26DECDAB" w:rsidRDefault="26DECDAB" w:rsidP="1BB132B7">
      <w:pPr>
        <w:rPr>
          <w:rFonts w:eastAsia="Roboto" w:cs="Roboto"/>
          <w:color w:val="000000" w:themeColor="text1"/>
        </w:rPr>
      </w:pPr>
      <w:r w:rsidRPr="1BB132B7">
        <w:rPr>
          <w:rFonts w:eastAsia="Roboto" w:cs="Roboto"/>
          <w:color w:val="000000" w:themeColor="text1"/>
        </w:rPr>
        <w:t>Analyze, evaluate, and craft language to produce intended effects in a wide variety of texts.</w:t>
      </w:r>
    </w:p>
    <w:p w14:paraId="156EF335" w14:textId="4EB87A61" w:rsidR="26DECDAB" w:rsidRDefault="26DECDAB" w:rsidP="1BB132B7">
      <w:pPr>
        <w:rPr>
          <w:rFonts w:eastAsia="Roboto" w:cs="Roboto"/>
          <w:color w:val="000000" w:themeColor="text1"/>
        </w:rPr>
      </w:pPr>
      <w:r w:rsidRPr="1BB132B7">
        <w:rPr>
          <w:rFonts w:eastAsia="Roboto" w:cs="Roboto"/>
          <w:b/>
          <w:bCs/>
          <w:color w:val="000000" w:themeColor="text1"/>
        </w:rPr>
        <w:t>STANDARD 9-12. T.T.1: Narrative Techniques</w:t>
      </w:r>
    </w:p>
    <w:p w14:paraId="12D0DE7F" w14:textId="5E4AE090" w:rsidR="26DECDAB" w:rsidRDefault="26DECDAB" w:rsidP="1BB132B7">
      <w:pPr>
        <w:rPr>
          <w:rFonts w:eastAsia="Roboto" w:cs="Roboto"/>
          <w:color w:val="000000" w:themeColor="text1"/>
        </w:rPr>
      </w:pPr>
      <w:r w:rsidRPr="1BB132B7">
        <w:rPr>
          <w:rFonts w:eastAsia="Roboto" w:cs="Roboto"/>
          <w:color w:val="000000" w:themeColor="text1"/>
        </w:rPr>
        <w:t>Evaluate and apply narrative techniques to enhance text’s appeal to audiences or achieve specific purposes.</w:t>
      </w:r>
    </w:p>
    <w:p w14:paraId="5A3E5BAE" w14:textId="1399B5AA" w:rsidR="26DECDAB" w:rsidRDefault="26DECDAB" w:rsidP="1BB132B7">
      <w:pPr>
        <w:rPr>
          <w:rFonts w:eastAsia="Roboto" w:cs="Roboto"/>
          <w:color w:val="000000" w:themeColor="text1"/>
        </w:rPr>
      </w:pPr>
      <w:r w:rsidRPr="1BB132B7">
        <w:rPr>
          <w:rFonts w:eastAsia="Roboto" w:cs="Roboto"/>
          <w:b/>
          <w:bCs/>
          <w:color w:val="000000" w:themeColor="text1"/>
        </w:rPr>
        <w:t>STANDARD 9-12. T.T.2: Expository Techniques</w:t>
      </w:r>
    </w:p>
    <w:p w14:paraId="108194E0" w14:textId="011ADCA0" w:rsidR="26DECDAB" w:rsidRDefault="26DECDAB" w:rsidP="1BB132B7">
      <w:pPr>
        <w:rPr>
          <w:rFonts w:eastAsia="Roboto" w:cs="Roboto"/>
          <w:color w:val="000000" w:themeColor="text1"/>
        </w:rPr>
      </w:pPr>
      <w:r w:rsidRPr="1BB132B7">
        <w:rPr>
          <w:rFonts w:eastAsia="Roboto" w:cs="Roboto"/>
          <w:color w:val="000000" w:themeColor="text1"/>
        </w:rPr>
        <w:t>Evaluate and apply expository techniques to enhance text’s appeal to audiences or achieve specific purposes.</w:t>
      </w:r>
    </w:p>
    <w:p w14:paraId="40A2B7BA" w14:textId="22D9E784" w:rsidR="26DECDAB" w:rsidRDefault="26DECDAB" w:rsidP="1BB132B7">
      <w:pPr>
        <w:rPr>
          <w:rFonts w:eastAsia="Roboto" w:cs="Roboto"/>
          <w:color w:val="000000" w:themeColor="text1"/>
        </w:rPr>
      </w:pPr>
      <w:r w:rsidRPr="1BB132B7">
        <w:rPr>
          <w:rFonts w:eastAsia="Roboto" w:cs="Roboto"/>
          <w:b/>
          <w:bCs/>
          <w:color w:val="000000" w:themeColor="text1"/>
        </w:rPr>
        <w:t>STANDARD 9-12. T.T.3: Argumentative Techniques</w:t>
      </w:r>
    </w:p>
    <w:p w14:paraId="6FD2F02D" w14:textId="298189C5" w:rsidR="26DECDAB" w:rsidRDefault="26DECDAB" w:rsidP="1BB132B7">
      <w:pPr>
        <w:rPr>
          <w:rFonts w:eastAsia="Roboto" w:cs="Roboto"/>
          <w:color w:val="000000" w:themeColor="text1"/>
        </w:rPr>
      </w:pPr>
      <w:r w:rsidRPr="1BB132B7">
        <w:rPr>
          <w:rFonts w:eastAsia="Roboto" w:cs="Roboto"/>
          <w:color w:val="000000" w:themeColor="text1"/>
        </w:rPr>
        <w:t>Evaluate and apply argumentative techniques to enhance text’s appeal to audiences or achieve specific purposes.</w:t>
      </w:r>
    </w:p>
    <w:p w14:paraId="149D4F19" w14:textId="1DF177D4" w:rsidR="26DECDAB" w:rsidRDefault="26DECDAB" w:rsidP="1BB132B7">
      <w:pPr>
        <w:rPr>
          <w:rFonts w:eastAsia="Roboto" w:cs="Roboto"/>
          <w:color w:val="000000" w:themeColor="text1"/>
        </w:rPr>
      </w:pPr>
      <w:r w:rsidRPr="1BB132B7">
        <w:rPr>
          <w:rFonts w:eastAsia="Roboto" w:cs="Roboto"/>
          <w:b/>
          <w:bCs/>
          <w:color w:val="000000" w:themeColor="text1"/>
        </w:rPr>
        <w:t>STANDARD 9-12. T.T.4: Poetic Techniques</w:t>
      </w:r>
    </w:p>
    <w:p w14:paraId="0F986EF5" w14:textId="2E9CF4B3" w:rsidR="26DECDAB" w:rsidRDefault="26DECDAB" w:rsidP="1BB132B7">
      <w:pPr>
        <w:rPr>
          <w:rFonts w:eastAsia="Roboto" w:cs="Roboto"/>
          <w:color w:val="000000" w:themeColor="text1"/>
        </w:rPr>
      </w:pPr>
      <w:r w:rsidRPr="1BB132B7">
        <w:rPr>
          <w:rFonts w:eastAsia="Roboto" w:cs="Roboto"/>
          <w:color w:val="000000" w:themeColor="text1"/>
        </w:rPr>
        <w:t>Evaluate and apply poetic techniques to enhance</w:t>
      </w:r>
    </w:p>
    <w:p w14:paraId="54C9C082" w14:textId="5CDDB164" w:rsidR="26DECDAB" w:rsidRDefault="26DECDAB" w:rsidP="1BB132B7">
      <w:pPr>
        <w:rPr>
          <w:rFonts w:eastAsia="Roboto" w:cs="Roboto"/>
          <w:color w:val="000000" w:themeColor="text1"/>
        </w:rPr>
      </w:pPr>
      <w:r w:rsidRPr="1BB132B7">
        <w:rPr>
          <w:rFonts w:eastAsia="Roboto" w:cs="Roboto"/>
          <w:b/>
          <w:bCs/>
          <w:color w:val="000000" w:themeColor="text1"/>
        </w:rPr>
        <w:t>STANDARD 6-8.PM.1: Periods and Movements</w:t>
      </w:r>
    </w:p>
    <w:p w14:paraId="43DF15BE" w14:textId="2A8ED17B" w:rsidR="26DECDAB" w:rsidRDefault="26DECDAB" w:rsidP="1BB132B7">
      <w:pPr>
        <w:rPr>
          <w:rFonts w:eastAsia="Roboto" w:cs="Roboto"/>
          <w:color w:val="000000" w:themeColor="text1"/>
        </w:rPr>
      </w:pPr>
      <w:r w:rsidRPr="1BB132B7">
        <w:rPr>
          <w:rFonts w:eastAsia="Roboto" w:cs="Roboto"/>
          <w:color w:val="000000" w:themeColor="text1"/>
        </w:rPr>
        <w:t>Demonstrate knowledge of dominant themes, genres, and verbal styles of literature from a particular time period.</w:t>
      </w:r>
    </w:p>
    <w:p w14:paraId="3CE0D83F" w14:textId="38B4D559" w:rsidR="26DECDAB" w:rsidRDefault="26DECDAB" w:rsidP="1BB132B7">
      <w:pPr>
        <w:rPr>
          <w:rFonts w:eastAsia="Roboto" w:cs="Roboto"/>
          <w:color w:val="000000" w:themeColor="text1"/>
        </w:rPr>
      </w:pPr>
      <w:r w:rsidRPr="1BB132B7">
        <w:rPr>
          <w:rFonts w:eastAsia="Roboto" w:cs="Roboto"/>
          <w:b/>
          <w:bCs/>
          <w:color w:val="000000" w:themeColor="text1"/>
        </w:rPr>
        <w:t>STANDARD K-12.P.ST. 1: Context</w:t>
      </w:r>
    </w:p>
    <w:p w14:paraId="42EC31A7" w14:textId="754DB791" w:rsidR="26DECDAB" w:rsidRDefault="26DECDAB" w:rsidP="1BB132B7">
      <w:pPr>
        <w:rPr>
          <w:rFonts w:eastAsia="Roboto" w:cs="Roboto"/>
          <w:color w:val="000000" w:themeColor="text1"/>
        </w:rPr>
      </w:pPr>
      <w:r w:rsidRPr="1BB132B7">
        <w:rPr>
          <w:rFonts w:eastAsia="Roboto" w:cs="Roboto"/>
          <w:color w:val="000000" w:themeColor="text1"/>
        </w:rPr>
        <w:t>Develop and apply knowledge of key components of context such as background information, geographic location, cultural influences, time period, and contemporary events when interpreting and constructing texts.</w:t>
      </w:r>
    </w:p>
    <w:p w14:paraId="38BED459" w14:textId="5FF5431E" w:rsidR="26DECDAB" w:rsidRDefault="26DECDAB" w:rsidP="1BB132B7">
      <w:pPr>
        <w:rPr>
          <w:rFonts w:eastAsia="Roboto" w:cs="Roboto"/>
          <w:color w:val="000000" w:themeColor="text1"/>
        </w:rPr>
      </w:pPr>
      <w:r w:rsidRPr="1BB132B7">
        <w:rPr>
          <w:rFonts w:eastAsia="Roboto" w:cs="Roboto"/>
          <w:b/>
          <w:bCs/>
          <w:color w:val="000000" w:themeColor="text1"/>
        </w:rPr>
        <w:t>STANDARD K-12.P.AC.3: Text Design</w:t>
      </w:r>
    </w:p>
    <w:p w14:paraId="6C7233C3" w14:textId="5E257DAF" w:rsidR="26DECDAB" w:rsidRDefault="26DECDAB" w:rsidP="1BB132B7">
      <w:pPr>
        <w:rPr>
          <w:rFonts w:eastAsia="Roboto" w:cs="Roboto"/>
          <w:color w:val="000000" w:themeColor="text1"/>
        </w:rPr>
      </w:pPr>
      <w:r w:rsidRPr="1BB132B7">
        <w:rPr>
          <w:rFonts w:eastAsia="Roboto" w:cs="Roboto"/>
          <w:color w:val="000000" w:themeColor="text1"/>
        </w:rPr>
        <w:t>Consider the impact of text design on audience and purpose when consuming and producing texts across modes and genres.</w:t>
      </w:r>
    </w:p>
    <w:p w14:paraId="3678C9A4" w14:textId="03383269" w:rsidR="26DECDAB" w:rsidRDefault="26DECDAB" w:rsidP="1BB132B7">
      <w:pPr>
        <w:rPr>
          <w:rFonts w:eastAsia="Roboto" w:cs="Roboto"/>
          <w:color w:val="000000" w:themeColor="text1"/>
        </w:rPr>
      </w:pPr>
      <w:r w:rsidRPr="1BB132B7">
        <w:rPr>
          <w:rFonts w:eastAsia="Roboto" w:cs="Roboto"/>
          <w:b/>
          <w:bCs/>
          <w:color w:val="000000" w:themeColor="text1"/>
        </w:rPr>
        <w:t>STANDARD K-12. P. EICC.4: Writing Processes</w:t>
      </w:r>
    </w:p>
    <w:p w14:paraId="55C3F8B3" w14:textId="604BE9A0" w:rsidR="26DECDAB" w:rsidRDefault="26DECDAB" w:rsidP="1BB132B7">
      <w:pPr>
        <w:rPr>
          <w:rFonts w:eastAsia="Roboto" w:cs="Roboto"/>
          <w:color w:val="000000" w:themeColor="text1"/>
        </w:rPr>
      </w:pPr>
      <w:r w:rsidRPr="1BB132B7">
        <w:rPr>
          <w:rFonts w:eastAsia="Roboto" w:cs="Roboto"/>
          <w:color w:val="000000" w:themeColor="text1"/>
        </w:rPr>
        <w:t>Compose a range of texts for a variety of purposes and audiences, flexibly engaging in writing processes to plan, draft, evaluate, revise, and edit texts.</w:t>
      </w:r>
    </w:p>
    <w:p w14:paraId="0996466D" w14:textId="665163C5" w:rsidR="1BB132B7" w:rsidRDefault="1BB132B7" w:rsidP="1BB132B7"/>
    <w:p w14:paraId="526E6E5E" w14:textId="7E103F61" w:rsidR="00296845" w:rsidRDefault="00296845" w:rsidP="00296845">
      <w:pPr>
        <w:pStyle w:val="Heading3"/>
      </w:pPr>
      <w:r>
        <w:t>Gifted Standards</w:t>
      </w:r>
    </w:p>
    <w:p w14:paraId="4BB6339F" w14:textId="556D1929" w:rsidR="54EE8BE2" w:rsidRDefault="54EE8BE2" w:rsidP="1BB132B7">
      <w:pPr>
        <w:rPr>
          <w:rFonts w:eastAsia="Roboto" w:cs="Roboto"/>
          <w:color w:val="000000" w:themeColor="text1"/>
        </w:rPr>
      </w:pPr>
      <w:r w:rsidRPr="1BB132B7">
        <w:rPr>
          <w:rFonts w:eastAsia="Roboto" w:cs="Roboto"/>
          <w:color w:val="000000" w:themeColor="text1"/>
        </w:rPr>
        <w:t>Strand 1: Advanced Research Skills</w:t>
      </w:r>
    </w:p>
    <w:p w14:paraId="2A81FF58" w14:textId="40DA6DE1" w:rsidR="54EE8BE2" w:rsidRDefault="54EE8BE2" w:rsidP="1BB132B7">
      <w:pPr>
        <w:rPr>
          <w:rFonts w:eastAsia="Roboto" w:cs="Roboto"/>
          <w:color w:val="000000" w:themeColor="text1"/>
        </w:rPr>
      </w:pPr>
      <w:r w:rsidRPr="1BB132B7">
        <w:rPr>
          <w:rFonts w:eastAsia="Roboto" w:cs="Roboto"/>
          <w:color w:val="000000" w:themeColor="text1"/>
        </w:rPr>
        <w:t xml:space="preserve">MCS. Gifted.S1c: Gather, organize, analyze, evaluate, and synthesize data from multiple sources for research applications. </w:t>
      </w:r>
    </w:p>
    <w:p w14:paraId="65C9E4F9" w14:textId="5782DFBB" w:rsidR="54EE8BE2" w:rsidRDefault="54EE8BE2" w:rsidP="1BB132B7">
      <w:pPr>
        <w:rPr>
          <w:rFonts w:eastAsia="Roboto" w:cs="Roboto"/>
          <w:color w:val="000000" w:themeColor="text1"/>
        </w:rPr>
      </w:pPr>
      <w:r w:rsidRPr="1BB132B7">
        <w:rPr>
          <w:rFonts w:eastAsia="Roboto" w:cs="Roboto"/>
          <w:color w:val="000000" w:themeColor="text1"/>
        </w:rPr>
        <w:t>Strand 2: Creative Thinking Skills</w:t>
      </w:r>
    </w:p>
    <w:p w14:paraId="163447F6" w14:textId="712EC0EA" w:rsidR="54EE8BE2" w:rsidRDefault="54EE8BE2" w:rsidP="1BB132B7">
      <w:pPr>
        <w:rPr>
          <w:rFonts w:eastAsia="Roboto" w:cs="Roboto"/>
          <w:color w:val="000000" w:themeColor="text1"/>
        </w:rPr>
      </w:pPr>
      <w:r w:rsidRPr="1BB132B7">
        <w:rPr>
          <w:rFonts w:eastAsia="Roboto" w:cs="Roboto"/>
          <w:color w:val="000000" w:themeColor="text1"/>
        </w:rPr>
        <w:t xml:space="preserve">MCS.Gifted. S2b: Develop and apply the cognitive components of creative thinking: fluency, flexibility, originality, and elaboration. </w:t>
      </w:r>
    </w:p>
    <w:p w14:paraId="33EE5C62" w14:textId="25062DE6" w:rsidR="54EE8BE2" w:rsidRDefault="54EE8BE2" w:rsidP="1BB132B7">
      <w:pPr>
        <w:rPr>
          <w:rFonts w:eastAsia="Roboto" w:cs="Roboto"/>
          <w:color w:val="000000" w:themeColor="text1"/>
        </w:rPr>
      </w:pPr>
      <w:r w:rsidRPr="1BB132B7">
        <w:rPr>
          <w:rFonts w:eastAsia="Roboto" w:cs="Roboto"/>
          <w:color w:val="000000" w:themeColor="text1"/>
        </w:rPr>
        <w:t>MCS.Gifted. S2c: Develop and apply the affective components of creative thinking: risk-taking, curiosity, complexity, and imagination</w:t>
      </w:r>
    </w:p>
    <w:p w14:paraId="016DF1F8" w14:textId="27DBDE16" w:rsidR="54EE8BE2" w:rsidRDefault="54EE8BE2" w:rsidP="1BB132B7">
      <w:pPr>
        <w:rPr>
          <w:rFonts w:eastAsia="Roboto" w:cs="Roboto"/>
          <w:color w:val="000000" w:themeColor="text1"/>
        </w:rPr>
      </w:pPr>
      <w:r w:rsidRPr="1BB132B7">
        <w:rPr>
          <w:rFonts w:eastAsia="Roboto" w:cs="Roboto"/>
          <w:color w:val="000000" w:themeColor="text1"/>
        </w:rPr>
        <w:lastRenderedPageBreak/>
        <w:t xml:space="preserve">MCS.Gifted. S2d: Apply components of creative thinking in finding, solving, and evaluating solutions to authentic real-world problems and dilemmas. </w:t>
      </w:r>
    </w:p>
    <w:p w14:paraId="74F2839D" w14:textId="19BEA89E" w:rsidR="54EE8BE2" w:rsidRDefault="54EE8BE2" w:rsidP="1BB132B7">
      <w:pPr>
        <w:rPr>
          <w:rFonts w:eastAsia="Roboto" w:cs="Roboto"/>
          <w:color w:val="000000" w:themeColor="text1"/>
        </w:rPr>
      </w:pPr>
      <w:r w:rsidRPr="1BB132B7">
        <w:rPr>
          <w:rFonts w:eastAsia="Roboto" w:cs="Roboto"/>
          <w:color w:val="000000" w:themeColor="text1"/>
        </w:rPr>
        <w:t>Strand 3: Higher Order Thinking and Problem-Solving Skills</w:t>
      </w:r>
    </w:p>
    <w:p w14:paraId="46E6FA7B" w14:textId="1BA0C63C" w:rsidR="54EE8BE2" w:rsidRDefault="54EE8BE2" w:rsidP="1BB132B7">
      <w:pPr>
        <w:rPr>
          <w:rFonts w:eastAsia="Roboto" w:cs="Roboto"/>
          <w:color w:val="000000" w:themeColor="text1"/>
        </w:rPr>
      </w:pPr>
      <w:r w:rsidRPr="1BB132B7">
        <w:rPr>
          <w:rFonts w:eastAsia="Roboto" w:cs="Roboto"/>
          <w:color w:val="000000" w:themeColor="text1"/>
        </w:rPr>
        <w:t xml:space="preserve">MCS.Gifted. S3a: Develop and apply core critical thinking skills of metacognition, observation, questioning, prediction, analysis, interpretation, inference, summarization, evaluation, synthesis, explanation, and transference. </w:t>
      </w:r>
    </w:p>
    <w:p w14:paraId="06D3BB6C" w14:textId="44C2881B" w:rsidR="54EE8BE2" w:rsidRDefault="54EE8BE2" w:rsidP="1BB132B7">
      <w:pPr>
        <w:rPr>
          <w:rFonts w:eastAsia="Roboto" w:cs="Roboto"/>
          <w:color w:val="000000" w:themeColor="text1"/>
        </w:rPr>
      </w:pPr>
      <w:r w:rsidRPr="1BB132B7">
        <w:rPr>
          <w:rFonts w:eastAsia="Roboto" w:cs="Roboto"/>
          <w:color w:val="000000" w:themeColor="text1"/>
        </w:rPr>
        <w:t xml:space="preserve">MCS.Gifted. S3b: Develop critical thinking, inductive and deductive reasoning to analyze and evaluate logical reasoning within a variety of problems and dilemmas. </w:t>
      </w:r>
    </w:p>
    <w:p w14:paraId="1098A8CD" w14:textId="5C103C44" w:rsidR="54EE8BE2" w:rsidRDefault="54EE8BE2" w:rsidP="1BB132B7">
      <w:pPr>
        <w:rPr>
          <w:rFonts w:eastAsia="Roboto" w:cs="Roboto"/>
          <w:color w:val="000000" w:themeColor="text1"/>
        </w:rPr>
      </w:pPr>
      <w:r w:rsidRPr="1BB132B7">
        <w:rPr>
          <w:rFonts w:eastAsia="Roboto" w:cs="Roboto"/>
          <w:color w:val="000000" w:themeColor="text1"/>
        </w:rPr>
        <w:t>Strand 4: Advanced Communication and Collaboration Skills</w:t>
      </w:r>
    </w:p>
    <w:p w14:paraId="7B9D9A9E" w14:textId="5FA19233" w:rsidR="54EE8BE2" w:rsidRDefault="54EE8BE2" w:rsidP="1BB132B7">
      <w:pPr>
        <w:rPr>
          <w:rFonts w:eastAsia="Roboto" w:cs="Roboto"/>
          <w:color w:val="000000" w:themeColor="text1"/>
        </w:rPr>
      </w:pPr>
      <w:r w:rsidRPr="1BB132B7">
        <w:rPr>
          <w:rFonts w:eastAsia="Roboto" w:cs="Roboto"/>
          <w:color w:val="000000" w:themeColor="text1"/>
        </w:rPr>
        <w:t xml:space="preserve">MCS.Gifted. S4a: Develop skills and techniques associated with effective verbal and non-verbal communication, adjusting for a given audience or task. </w:t>
      </w:r>
    </w:p>
    <w:p w14:paraId="6B0C8DBE" w14:textId="0F18246C" w:rsidR="54EE8BE2" w:rsidRDefault="54EE8BE2" w:rsidP="1BB132B7">
      <w:pPr>
        <w:rPr>
          <w:rFonts w:eastAsia="Roboto" w:cs="Roboto"/>
          <w:color w:val="000000" w:themeColor="text1"/>
        </w:rPr>
      </w:pPr>
      <w:r w:rsidRPr="1BB132B7">
        <w:rPr>
          <w:rFonts w:eastAsia="Roboto" w:cs="Roboto"/>
          <w:color w:val="000000" w:themeColor="text1"/>
        </w:rPr>
        <w:t>MCS.Gifted. S4b: Recognize and examine the value of others’ strengths, thoughts, ideas, and feelings during collaboration.</w:t>
      </w:r>
    </w:p>
    <w:p w14:paraId="650E739F" w14:textId="07F782E8" w:rsidR="54EE8BE2" w:rsidRDefault="54EE8BE2" w:rsidP="1BB132B7">
      <w:pPr>
        <w:rPr>
          <w:rFonts w:eastAsia="Roboto" w:cs="Roboto"/>
          <w:color w:val="000000" w:themeColor="text1"/>
        </w:rPr>
      </w:pPr>
      <w:r w:rsidRPr="1BB132B7">
        <w:rPr>
          <w:rFonts w:eastAsia="Roboto" w:cs="Roboto"/>
          <w:color w:val="000000" w:themeColor="text1"/>
        </w:rPr>
        <w:t>MCS.Gifted. S4d: Respectfully collaborate and effectively communicate exchanges of constructive/critical feedback</w:t>
      </w:r>
    </w:p>
    <w:p w14:paraId="31762E0C" w14:textId="4E3F08B8" w:rsidR="54EE8BE2" w:rsidRDefault="54EE8BE2" w:rsidP="1BB132B7">
      <w:pPr>
        <w:rPr>
          <w:rFonts w:eastAsia="Roboto" w:cs="Roboto"/>
          <w:color w:val="000000" w:themeColor="text1"/>
        </w:rPr>
      </w:pPr>
      <w:r w:rsidRPr="1BB132B7">
        <w:rPr>
          <w:rFonts w:eastAsia="Roboto" w:cs="Roboto"/>
          <w:color w:val="000000" w:themeColor="text1"/>
        </w:rPr>
        <w:t>Strand 5: Emotional Development of Self</w:t>
      </w:r>
    </w:p>
    <w:p w14:paraId="14DE2301" w14:textId="22095066" w:rsidR="54EE8BE2" w:rsidRDefault="54EE8BE2" w:rsidP="1BB132B7">
      <w:pPr>
        <w:rPr>
          <w:rFonts w:eastAsia="Roboto" w:cs="Roboto"/>
          <w:color w:val="000000" w:themeColor="text1"/>
        </w:rPr>
      </w:pPr>
      <w:r w:rsidRPr="1BB132B7">
        <w:rPr>
          <w:rFonts w:eastAsia="Roboto" w:cs="Roboto"/>
          <w:color w:val="000000" w:themeColor="text1"/>
        </w:rPr>
        <w:t>MCS.Gifted. S5c: Develop and practice critical analysis in judgment of one’s actions, feelings, and thoughts</w:t>
      </w:r>
    </w:p>
    <w:p w14:paraId="270D7CAF" w14:textId="549C1043" w:rsidR="54EE8BE2" w:rsidRDefault="54EE8BE2" w:rsidP="1BB132B7">
      <w:pPr>
        <w:rPr>
          <w:rFonts w:eastAsia="Roboto" w:cs="Roboto"/>
          <w:color w:val="000000" w:themeColor="text1"/>
        </w:rPr>
      </w:pPr>
      <w:r w:rsidRPr="1BB132B7">
        <w:rPr>
          <w:rFonts w:eastAsia="Roboto" w:cs="Roboto"/>
          <w:color w:val="000000" w:themeColor="text1"/>
        </w:rPr>
        <w:t>Strand 6: Self-directed Learner</w:t>
      </w:r>
    </w:p>
    <w:p w14:paraId="46690C40" w14:textId="0EF6AC2D" w:rsidR="54EE8BE2" w:rsidRDefault="54EE8BE2" w:rsidP="1BB132B7">
      <w:pPr>
        <w:rPr>
          <w:rFonts w:eastAsia="Roboto" w:cs="Roboto"/>
          <w:color w:val="000000" w:themeColor="text1"/>
        </w:rPr>
      </w:pPr>
      <w:r w:rsidRPr="1BB132B7">
        <w:rPr>
          <w:rFonts w:eastAsia="Roboto" w:cs="Roboto"/>
          <w:color w:val="000000" w:themeColor="text1"/>
        </w:rPr>
        <w:t xml:space="preserve">MCS.Gifted. S6a: Set appropriately high standards for work and behavior. </w:t>
      </w:r>
    </w:p>
    <w:p w14:paraId="139E7100" w14:textId="51DDBB3E" w:rsidR="54EE8BE2" w:rsidRDefault="54EE8BE2" w:rsidP="1BB132B7">
      <w:r w:rsidRPr="1BB132B7">
        <w:rPr>
          <w:rFonts w:eastAsia="Roboto" w:cs="Roboto"/>
          <w:color w:val="000000" w:themeColor="text1"/>
        </w:rPr>
        <w:t>MCS.Gifted. S6b: Establish and work toward short and long-term goals</w:t>
      </w:r>
    </w:p>
    <w:p w14:paraId="7CC7C428" w14:textId="77777777" w:rsidR="00296845" w:rsidRDefault="00296845" w:rsidP="00296845">
      <w:pPr>
        <w:pStyle w:val="Heading3"/>
        <w:rPr>
          <w:lang w:val="en"/>
        </w:rPr>
      </w:pPr>
      <w:r w:rsidRPr="1BB132B7">
        <w:rPr>
          <w:lang w:val="en"/>
        </w:rPr>
        <w:t>Concepts/Skills to be Mastered by Students</w:t>
      </w:r>
    </w:p>
    <w:p w14:paraId="20C6707D" w14:textId="37ED71DD" w:rsidR="00B451F1" w:rsidRDefault="00141BFB" w:rsidP="00141BFB">
      <w:pPr>
        <w:pStyle w:val="Heading3"/>
      </w:pPr>
      <w:r>
        <w:t>Key Concepts</w:t>
      </w:r>
    </w:p>
    <w:p w14:paraId="6981637A" w14:textId="62E52094" w:rsidR="149B9C37" w:rsidRDefault="149B9C37" w:rsidP="1BB132B7">
      <w:pPr>
        <w:rPr>
          <w:rFonts w:eastAsia="Roboto" w:cs="Roboto"/>
          <w:color w:val="000000" w:themeColor="text1"/>
        </w:rPr>
      </w:pPr>
      <w:r w:rsidRPr="1BB132B7">
        <w:rPr>
          <w:rFonts w:eastAsia="Roboto" w:cs="Roboto"/>
          <w:b/>
          <w:bCs/>
          <w:color w:val="000000" w:themeColor="text1"/>
        </w:rPr>
        <w:t>Creativity</w:t>
      </w:r>
    </w:p>
    <w:p w14:paraId="2AB3760A" w14:textId="591414F0" w:rsidR="149B9C37" w:rsidRDefault="149B9C37" w:rsidP="1BB132B7">
      <w:pPr>
        <w:rPr>
          <w:rFonts w:eastAsia="Roboto" w:cs="Roboto"/>
          <w:color w:val="000000" w:themeColor="text1"/>
        </w:rPr>
      </w:pPr>
      <w:r w:rsidRPr="1BB132B7">
        <w:rPr>
          <w:rFonts w:eastAsia="Roboto" w:cs="Roboto"/>
          <w:color w:val="000000" w:themeColor="text1"/>
        </w:rPr>
        <w:t>is the process of generating novel ideas and considering existing ideas from new perspectives. Creativity includes the ability to recognize the value of ideas when developing innovative responses to problems; it may be evident in process as well as outcomes, products or solutions.</w:t>
      </w:r>
    </w:p>
    <w:p w14:paraId="112CE792" w14:textId="2AF5E7FF" w:rsidR="00141BFB" w:rsidRDefault="00141BFB" w:rsidP="00141BFB">
      <w:pPr>
        <w:pStyle w:val="Heading3"/>
      </w:pPr>
      <w:r>
        <w:t>Related Concepts</w:t>
      </w:r>
    </w:p>
    <w:p w14:paraId="586EF0B1" w14:textId="2B52A195" w:rsidR="5EC52687" w:rsidRDefault="5EC52687" w:rsidP="1BB132B7">
      <w:pPr>
        <w:rPr>
          <w:rFonts w:eastAsia="Roboto" w:cs="Roboto"/>
          <w:color w:val="000000" w:themeColor="text1"/>
        </w:rPr>
      </w:pPr>
      <w:r w:rsidRPr="1BB132B7">
        <w:rPr>
          <w:rFonts w:eastAsia="Roboto" w:cs="Roboto"/>
          <w:b/>
          <w:bCs/>
          <w:color w:val="000000" w:themeColor="text1"/>
        </w:rPr>
        <w:t xml:space="preserve">Genre </w:t>
      </w:r>
      <w:r w:rsidRPr="1BB132B7">
        <w:rPr>
          <w:rFonts w:eastAsia="Roboto" w:cs="Roboto"/>
          <w:color w:val="000000" w:themeColor="text1"/>
        </w:rPr>
        <w:t>A type or category of literature or film marked by certain shared features or conventions.</w:t>
      </w:r>
    </w:p>
    <w:p w14:paraId="00CFD9B1" w14:textId="21DA72C2" w:rsidR="5EC52687" w:rsidRDefault="5EC52687" w:rsidP="1BB132B7">
      <w:pPr>
        <w:rPr>
          <w:rFonts w:eastAsia="Roboto" w:cs="Roboto"/>
          <w:color w:val="000000" w:themeColor="text1"/>
        </w:rPr>
      </w:pPr>
      <w:r w:rsidRPr="1BB132B7">
        <w:rPr>
          <w:rFonts w:eastAsia="Roboto" w:cs="Roboto"/>
          <w:b/>
          <w:bCs/>
          <w:color w:val="000000" w:themeColor="text1"/>
        </w:rPr>
        <w:t xml:space="preserve">Audience Imperative </w:t>
      </w:r>
      <w:r w:rsidRPr="1BB132B7">
        <w:rPr>
          <w:rFonts w:eastAsia="Roboto" w:cs="Roboto"/>
          <w:color w:val="000000" w:themeColor="text1"/>
        </w:rPr>
        <w:t>An umbrella concept to refer to whomever (the reader, the listener, the viewer) a text or performance is aimed at, and the characteristics, impact or desired responses created.</w:t>
      </w:r>
    </w:p>
    <w:p w14:paraId="304A6D43" w14:textId="65EB75A4" w:rsidR="00141BFB" w:rsidRDefault="00141BFB" w:rsidP="51591F67">
      <w:pPr>
        <w:pStyle w:val="Heading3"/>
      </w:pPr>
      <w:r>
        <w:t>Global Context</w:t>
      </w:r>
    </w:p>
    <w:p w14:paraId="39979FB6" w14:textId="0616B160" w:rsidR="2D8E72E5" w:rsidRDefault="2D8E72E5" w:rsidP="1BB132B7">
      <w:pPr>
        <w:rPr>
          <w:rFonts w:eastAsia="Roboto" w:cs="Roboto"/>
          <w:color w:val="000000" w:themeColor="text1"/>
        </w:rPr>
      </w:pPr>
      <w:r w:rsidRPr="1BB132B7">
        <w:rPr>
          <w:rFonts w:eastAsia="Roboto" w:cs="Roboto"/>
          <w:b/>
          <w:bCs/>
          <w:color w:val="000000" w:themeColor="text1"/>
        </w:rPr>
        <w:t>Fairness and Development</w:t>
      </w:r>
    </w:p>
    <w:p w14:paraId="39790B97" w14:textId="352AE459" w:rsidR="2D8E72E5" w:rsidRDefault="2D8E72E5" w:rsidP="1BB132B7">
      <w:pPr>
        <w:rPr>
          <w:rFonts w:eastAsia="Roboto" w:cs="Roboto"/>
          <w:color w:val="000000" w:themeColor="text1"/>
        </w:rPr>
      </w:pPr>
      <w:r w:rsidRPr="1BB132B7">
        <w:rPr>
          <w:rFonts w:eastAsia="Roboto" w:cs="Roboto"/>
          <w:color w:val="000000" w:themeColor="text1"/>
        </w:rPr>
        <w:lastRenderedPageBreak/>
        <w:t>Students will explore rights and responsibilities; the relationship between communities; sharing finite resources with other people and with other living things; access to equal opportunities; peace and conflict resolution.</w:t>
      </w:r>
    </w:p>
    <w:p w14:paraId="79A27364" w14:textId="43E6F6AE" w:rsidR="09F11475" w:rsidRDefault="09F11475" w:rsidP="70E4B70C">
      <w:pPr>
        <w:pStyle w:val="Heading3"/>
      </w:pPr>
      <w:r>
        <w:t>Statement of Inquiry</w:t>
      </w:r>
    </w:p>
    <w:p w14:paraId="037067A6" w14:textId="77C4F1CC" w:rsidR="60FC3E6E" w:rsidRDefault="60FC3E6E" w:rsidP="1BB132B7">
      <w:pPr>
        <w:rPr>
          <w:rFonts w:eastAsia="Roboto" w:cs="Roboto"/>
        </w:rPr>
      </w:pPr>
      <w:r w:rsidRPr="1BB132B7">
        <w:rPr>
          <w:rFonts w:eastAsia="Roboto" w:cs="Roboto"/>
          <w:color w:val="000000" w:themeColor="text1"/>
        </w:rPr>
        <w:t>Readers analyze conventions of the dystopian literary genre to determine how recognized techniques impact the desired responses from the author to the audience in order to explore the consequences of our humanity in a divergent or imaginative way.</w:t>
      </w:r>
    </w:p>
    <w:p w14:paraId="75FE4AF8" w14:textId="7438AF7B" w:rsidR="00141BFB" w:rsidRDefault="00141BFB" w:rsidP="00141BFB">
      <w:pPr>
        <w:pStyle w:val="Heading3"/>
      </w:pPr>
      <w:r>
        <w:t>Inquiry Questions</w:t>
      </w:r>
    </w:p>
    <w:p w14:paraId="7334B43F" w14:textId="615BEE2C" w:rsidR="00141BFB" w:rsidRDefault="00141BFB" w:rsidP="00141BFB">
      <w:pPr>
        <w:pStyle w:val="Heading4"/>
      </w:pPr>
      <w:r>
        <w:t>Factual</w:t>
      </w:r>
    </w:p>
    <w:p w14:paraId="5AE2038C" w14:textId="0B5D0728" w:rsidR="5F18DECB" w:rsidRDefault="5F18DECB" w:rsidP="1BB132B7">
      <w:pPr>
        <w:rPr>
          <w:rFonts w:eastAsia="Roboto" w:cs="Roboto"/>
        </w:rPr>
      </w:pPr>
      <w:r w:rsidRPr="1BB132B7">
        <w:rPr>
          <w:rFonts w:eastAsia="Roboto" w:cs="Roboto"/>
          <w:color w:val="000000" w:themeColor="text1"/>
        </w:rPr>
        <w:t>What are the common conventions or characteristics of dystopian literature?  Which literary techniques do dystopian authors typically use to portray control, conflict, or rebellion?</w:t>
      </w:r>
    </w:p>
    <w:p w14:paraId="3830C0F1" w14:textId="6BE5CEE8" w:rsidR="00141BFB" w:rsidRDefault="00141BFB" w:rsidP="00141BFB">
      <w:pPr>
        <w:pStyle w:val="Heading4"/>
      </w:pPr>
      <w:r>
        <w:t>Conceptual</w:t>
      </w:r>
    </w:p>
    <w:p w14:paraId="0A751A4A" w14:textId="62790A30" w:rsidR="79FFCA91" w:rsidRDefault="79FFCA91" w:rsidP="1BB132B7">
      <w:pPr>
        <w:rPr>
          <w:rFonts w:eastAsia="Roboto" w:cs="Roboto"/>
        </w:rPr>
      </w:pPr>
      <w:r w:rsidRPr="1BB132B7">
        <w:rPr>
          <w:rFonts w:eastAsia="Roboto" w:cs="Roboto"/>
          <w:color w:val="000000" w:themeColor="text1"/>
        </w:rPr>
        <w:t>How do authors use dystopian conventions to reflect or critique real-world societies?  In what ways do literary techniques influence a reader’s emotional or ethical response to dystopian texts?</w:t>
      </w:r>
    </w:p>
    <w:p w14:paraId="205F0F1D" w14:textId="7CAFE1BE" w:rsidR="00141BFB" w:rsidRDefault="00141BFB" w:rsidP="00141BFB">
      <w:pPr>
        <w:pStyle w:val="Heading4"/>
      </w:pPr>
      <w:r>
        <w:t>Debatable</w:t>
      </w:r>
    </w:p>
    <w:p w14:paraId="78B6876B" w14:textId="56CBA5BD" w:rsidR="778DA4C2" w:rsidRDefault="778DA4C2" w:rsidP="1BB132B7">
      <w:pPr>
        <w:rPr>
          <w:rFonts w:eastAsia="Roboto" w:cs="Roboto"/>
        </w:rPr>
      </w:pPr>
      <w:r w:rsidRPr="1BB132B7">
        <w:rPr>
          <w:rFonts w:eastAsia="Roboto" w:cs="Roboto"/>
          <w:color w:val="000000" w:themeColor="text1"/>
        </w:rPr>
        <w:t>Do dystopian stories inspire meaningful social change or simply entertain through fear and imagination?  Is dystopian literature more effective at revealing human flaws or human strengths?</w:t>
      </w:r>
    </w:p>
    <w:p w14:paraId="0D29C978" w14:textId="42CEB5F9" w:rsidR="00141BFB" w:rsidRDefault="00141BFB" w:rsidP="00141BFB">
      <w:pPr>
        <w:pStyle w:val="Heading3"/>
      </w:pPr>
      <w:r>
        <w:lastRenderedPageBreak/>
        <w:t>Assessment</w:t>
      </w:r>
      <w:r w:rsidR="00C76099">
        <w:t xml:space="preserve"> Tasks</w:t>
      </w:r>
    </w:p>
    <w:tbl>
      <w:tblPr>
        <w:tblStyle w:val="ListTable3-Accent1"/>
        <w:tblW w:w="14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435"/>
        <w:gridCol w:w="7374"/>
        <w:gridCol w:w="3495"/>
      </w:tblGrid>
      <w:tr w:rsidR="000831A0" w14:paraId="359D8930" w14:textId="77777777" w:rsidTr="362D97D5">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3435" w:type="dxa"/>
          </w:tcPr>
          <w:p w14:paraId="0B266B59" w14:textId="44B94BFB" w:rsidR="000831A0" w:rsidRPr="00B408B8" w:rsidRDefault="000831A0" w:rsidP="2756E18E">
            <w:pPr>
              <w:spacing w:before="40" w:after="40"/>
              <w:jc w:val="center"/>
              <w:rPr>
                <w:sz w:val="22"/>
                <w:szCs w:val="22"/>
              </w:rPr>
            </w:pPr>
            <w:r w:rsidRPr="2756E18E">
              <w:rPr>
                <w:sz w:val="22"/>
                <w:szCs w:val="22"/>
              </w:rPr>
              <w:lastRenderedPageBreak/>
              <w:t>Assessment Type</w:t>
            </w:r>
          </w:p>
        </w:tc>
        <w:tc>
          <w:tcPr>
            <w:tcW w:w="7374" w:type="dxa"/>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3495" w:type="dxa"/>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14:paraId="5FAA9F29" w14:textId="77777777" w:rsidTr="362D97D5">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435" w:type="dxa"/>
            <w:shd w:val="clear" w:color="auto" w:fill="E8E8E8" w:themeFill="background2"/>
          </w:tcPr>
          <w:p w14:paraId="4E42094C" w14:textId="511A79A4" w:rsidR="000831A0" w:rsidRDefault="3EDCD457" w:rsidP="1BB132B7">
            <w:pPr>
              <w:spacing w:before="40" w:after="40"/>
              <w:rPr>
                <w:rFonts w:eastAsia="Roboto" w:cs="Roboto"/>
                <w:color w:val="000000" w:themeColor="text1"/>
              </w:rPr>
            </w:pPr>
            <w:r w:rsidRPr="1BB132B7">
              <w:rPr>
                <w:rFonts w:eastAsia="Roboto" w:cs="Roboto"/>
                <w:color w:val="000000" w:themeColor="text1"/>
              </w:rPr>
              <w:t>Common Summative/MYP Task</w:t>
            </w:r>
          </w:p>
          <w:p w14:paraId="459DDB0E" w14:textId="6D23D4F2" w:rsidR="000831A0" w:rsidRDefault="3EDCD457" w:rsidP="362D97D5">
            <w:pPr>
              <w:spacing w:before="40" w:after="40"/>
              <w:rPr>
                <w:rFonts w:eastAsia="Roboto" w:cs="Roboto"/>
                <w:color w:val="000000" w:themeColor="text1"/>
              </w:rPr>
            </w:pPr>
            <w:r w:rsidRPr="362D97D5">
              <w:rPr>
                <w:rFonts w:eastAsia="Roboto" w:cs="Roboto"/>
                <w:color w:val="000000" w:themeColor="text1"/>
              </w:rPr>
              <w:t xml:space="preserve">Title: </w:t>
            </w:r>
            <w:r w:rsidR="60B51A1D" w:rsidRPr="362D97D5">
              <w:rPr>
                <w:rFonts w:eastAsia="Roboto" w:cs="Roboto"/>
                <w:color w:val="000000" w:themeColor="text1"/>
              </w:rPr>
              <w:t>Create Your Own Utopia/Dystopia</w:t>
            </w:r>
          </w:p>
          <w:p w14:paraId="5FAA3FAF" w14:textId="142D9329" w:rsidR="000831A0" w:rsidRDefault="3EDCD457" w:rsidP="362D97D5">
            <w:pPr>
              <w:spacing w:before="40" w:after="40"/>
              <w:rPr>
                <w:rFonts w:eastAsia="Roboto" w:cs="Roboto"/>
                <w:color w:val="000000" w:themeColor="text1"/>
              </w:rPr>
            </w:pPr>
            <w:r w:rsidRPr="362D97D5">
              <w:rPr>
                <w:rFonts w:eastAsia="Roboto" w:cs="Roboto"/>
                <w:color w:val="000000" w:themeColor="text1"/>
              </w:rPr>
              <w:t xml:space="preserve">Description: </w:t>
            </w:r>
            <w:r w:rsidRPr="362D97D5">
              <w:rPr>
                <w:rFonts w:eastAsia="Roboto" w:cs="Roboto"/>
                <w:b w:val="0"/>
                <w:bCs w:val="0"/>
                <w:color w:val="000000" w:themeColor="text1"/>
              </w:rPr>
              <w:t xml:space="preserve">Students will create a multimodal </w:t>
            </w:r>
            <w:r w:rsidR="15F47EC5" w:rsidRPr="362D97D5">
              <w:rPr>
                <w:rFonts w:eastAsia="Roboto" w:cs="Roboto"/>
                <w:b w:val="0"/>
                <w:bCs w:val="0"/>
                <w:color w:val="000000" w:themeColor="text1"/>
              </w:rPr>
              <w:t>utopian/dystopian</w:t>
            </w:r>
            <w:r w:rsidRPr="362D97D5">
              <w:rPr>
                <w:rFonts w:eastAsia="Roboto" w:cs="Roboto"/>
                <w:b w:val="0"/>
                <w:bCs w:val="0"/>
                <w:color w:val="000000" w:themeColor="text1"/>
              </w:rPr>
              <w:t xml:space="preserve"> </w:t>
            </w:r>
            <w:r w:rsidR="32F088DA" w:rsidRPr="362D97D5">
              <w:rPr>
                <w:rFonts w:eastAsia="Roboto" w:cs="Roboto"/>
                <w:b w:val="0"/>
                <w:bCs w:val="0"/>
                <w:color w:val="000000" w:themeColor="text1"/>
              </w:rPr>
              <w:t>society</w:t>
            </w:r>
            <w:r w:rsidRPr="362D97D5">
              <w:rPr>
                <w:rFonts w:eastAsia="Roboto" w:cs="Roboto"/>
                <w:b w:val="0"/>
                <w:bCs w:val="0"/>
                <w:color w:val="000000" w:themeColor="text1"/>
              </w:rPr>
              <w:t xml:space="preserve"> that demonstrates their mastery of narrative techniques while</w:t>
            </w:r>
            <w:r w:rsidRPr="362D97D5">
              <w:rPr>
                <w:rFonts w:eastAsia="Roboto" w:cs="Roboto"/>
                <w:color w:val="000000" w:themeColor="text1"/>
              </w:rPr>
              <w:t xml:space="preserve"> </w:t>
            </w:r>
            <w:r w:rsidRPr="362D97D5">
              <w:rPr>
                <w:rFonts w:eastAsia="Roboto" w:cs="Roboto"/>
                <w:b w:val="0"/>
                <w:bCs w:val="0"/>
                <w:color w:val="000000" w:themeColor="text1"/>
              </w:rPr>
              <w:t>exploring the genre conventions of dystopian literature</w:t>
            </w:r>
            <w:r w:rsidR="4F40F8C9" w:rsidRPr="362D97D5">
              <w:rPr>
                <w:rFonts w:eastAsia="Roboto" w:cs="Roboto"/>
                <w:b w:val="0"/>
                <w:bCs w:val="0"/>
                <w:color w:val="000000" w:themeColor="text1"/>
              </w:rPr>
              <w:t>.</w:t>
            </w:r>
          </w:p>
          <w:p w14:paraId="16FCC6BC" w14:textId="44258BC4" w:rsidR="000831A0" w:rsidRDefault="000831A0" w:rsidP="00815541">
            <w:pPr>
              <w:spacing w:before="40" w:after="40"/>
            </w:pPr>
          </w:p>
        </w:tc>
        <w:tc>
          <w:tcPr>
            <w:tcW w:w="7374" w:type="dxa"/>
          </w:tcPr>
          <w:p w14:paraId="24334D43" w14:textId="3D9FDCA7" w:rsidR="000831A0" w:rsidRDefault="3EDCD457"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MYP Criteria Assessed: </w:t>
            </w:r>
          </w:p>
          <w:p w14:paraId="45CD8A69" w14:textId="0ECF308E" w:rsidR="000831A0" w:rsidRDefault="3EDCD457"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B Organizing</w:t>
            </w:r>
          </w:p>
          <w:p w14:paraId="248D288D" w14:textId="10828ABF"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Employ organizational structures that serve the context and intention.</w:t>
            </w:r>
          </w:p>
          <w:p w14:paraId="136FA2E1" w14:textId="1787A8F9"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Use referencing and formatting tools to create a presentation style suitable for the context and intention.</w:t>
            </w:r>
          </w:p>
          <w:p w14:paraId="0D5005CA" w14:textId="1A4F3F81" w:rsidR="000831A0" w:rsidRDefault="3EDCD457"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C Producing Text - </w:t>
            </w:r>
          </w:p>
          <w:p w14:paraId="5A5DD97B" w14:textId="32601DA8"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make stylistic choices in terms of linguistic, literary and visual devices, demonstrating awareness of impact on an audience</w:t>
            </w:r>
          </w:p>
          <w:p w14:paraId="1738F67F" w14:textId="1E23B440" w:rsidR="000831A0" w:rsidRDefault="3EDCD457"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D Using Language</w:t>
            </w:r>
          </w:p>
          <w:p w14:paraId="30B7EF7A" w14:textId="26AFFAFF"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write and speak in a register and style that serve the context and intention </w:t>
            </w:r>
          </w:p>
          <w:p w14:paraId="72DB5AF7" w14:textId="191E7814"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use correct grammar, syntax and punctuation </w:t>
            </w:r>
          </w:p>
          <w:p w14:paraId="03D8F9D8" w14:textId="3B149E35"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use appropriate non-verbal communication techniques</w:t>
            </w:r>
          </w:p>
          <w:p w14:paraId="3CE726EB" w14:textId="34C8B671" w:rsidR="000831A0" w:rsidRDefault="3EDCD457"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b/>
                <w:bCs/>
                <w:color w:val="000000" w:themeColor="text1"/>
              </w:rPr>
              <w:t>ELA Standards:</w:t>
            </w:r>
          </w:p>
          <w:p w14:paraId="17CBD9E8" w14:textId="17F641E9"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9.T.C.1.c Construct and self-evaluate multimodal texts and/or presentations that serve more than one purpose and target a specific audience using multiple, clearly identifiable features of incorporated modes. </w:t>
            </w:r>
          </w:p>
          <w:p w14:paraId="07F91B6B" w14:textId="0E1E6DCD"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9.T.SS.1. b Craft and organize texts using an appropriate structure and features for mode, genre, purpose, and audience. </w:t>
            </w:r>
          </w:p>
          <w:p w14:paraId="6519CF23" w14:textId="248BDD38"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9.T.SS.2. b Use literary devices, figurative language, rhetorical language, and/or rhetorical appeals to create a variety of effects, as appropriate to intended purpose and target audience. </w:t>
            </w:r>
          </w:p>
          <w:p w14:paraId="1B5DEE65" w14:textId="027161F4"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9.T.T.1.e Effectively apply a variety of narrative techniques to develop complex character(s) who change, use setting to create mood, develop an idea or theme across the text using metaphors, achieve specific purposes, engage audiences, and enhance writing. </w:t>
            </w:r>
          </w:p>
          <w:p w14:paraId="1C69875E" w14:textId="29281692"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9.T.T.3.d Use rhetorical devices and appeals to guide the creation and revision of texts.</w:t>
            </w:r>
          </w:p>
          <w:p w14:paraId="7B01DF80" w14:textId="65D4F839"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K-12. P. EICC.4. e Construct an initial draft by integrating ideas and information; selecting words, phrases, and sentences; and incorporating craft techniques that will best achieve the purpose of the text and resonate with the target audience.</w:t>
            </w:r>
          </w:p>
          <w:p w14:paraId="7A60E66C" w14:textId="69F09E63" w:rsidR="000831A0" w:rsidRDefault="3EDCD457" w:rsidP="1BB132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K-12.P.AC.3.d Consume and produce multimodal texts, integrating a variety of genres, text features, and craft techniques to influence target audiences and achieve specific purposes. </w:t>
            </w:r>
          </w:p>
        </w:tc>
        <w:tc>
          <w:tcPr>
            <w:tcW w:w="3495" w:type="dxa"/>
          </w:tcPr>
          <w:p w14:paraId="7274AC0D" w14:textId="6AB666CF" w:rsidR="000831A0" w:rsidRDefault="015FF96A" w:rsidP="00815541">
            <w:pPr>
              <w:spacing w:before="40" w:after="40"/>
              <w:cnfStyle w:val="000000100000" w:firstRow="0" w:lastRow="0" w:firstColumn="0" w:lastColumn="0" w:oddVBand="0" w:evenVBand="0" w:oddHBand="1" w:evenHBand="0" w:firstRowFirstColumn="0" w:firstRowLastColumn="0" w:lastRowFirstColumn="0" w:lastRowLastColumn="0"/>
            </w:pPr>
            <w:r>
              <w:t>The summative assessment provides students with an authentic opportunity to apply their conceptual understanding of how dystopian genre conventions shape meaning and influence audience response. Through the creation of a multimodal graphic novel excerpt, students intentionally use narrative techniques and visual design to communicate ideas, explore the consequences of human choices, and demonstrate how authors and creators use imaginative worlds to encourage critical reflection on humanity.</w:t>
            </w:r>
          </w:p>
        </w:tc>
      </w:tr>
      <w:tr w:rsidR="1BB132B7" w14:paraId="6A9444C8" w14:textId="77777777" w:rsidTr="362D97D5">
        <w:trPr>
          <w:cantSplit/>
          <w:trHeight w:val="431"/>
        </w:trPr>
        <w:tc>
          <w:tcPr>
            <w:cnfStyle w:val="001000000000" w:firstRow="0" w:lastRow="0" w:firstColumn="1" w:lastColumn="0" w:oddVBand="0" w:evenVBand="0" w:oddHBand="0" w:evenHBand="0" w:firstRowFirstColumn="0" w:firstRowLastColumn="0" w:lastRowFirstColumn="0" w:lastRowLastColumn="0"/>
            <w:tcW w:w="3435" w:type="dxa"/>
            <w:shd w:val="clear" w:color="auto" w:fill="E8E8E8" w:themeFill="background2"/>
          </w:tcPr>
          <w:p w14:paraId="49F9D550" w14:textId="1B4DC87C" w:rsidR="2134F7F0" w:rsidRDefault="2134F7F0" w:rsidP="1BB132B7">
            <w:pPr>
              <w:spacing w:before="40" w:after="40"/>
              <w:rPr>
                <w:rFonts w:eastAsia="Roboto" w:cs="Roboto"/>
                <w:color w:val="000000" w:themeColor="text1"/>
              </w:rPr>
            </w:pPr>
            <w:r w:rsidRPr="1BB132B7">
              <w:rPr>
                <w:rFonts w:eastAsia="Roboto" w:cs="Roboto"/>
                <w:color w:val="000000" w:themeColor="text1"/>
              </w:rPr>
              <w:t xml:space="preserve">Common Summative: </w:t>
            </w:r>
          </w:p>
          <w:p w14:paraId="2CA17165" w14:textId="6052E195" w:rsidR="2134F7F0" w:rsidRDefault="2134F7F0" w:rsidP="362D97D5">
            <w:pPr>
              <w:spacing w:before="40" w:after="40"/>
              <w:rPr>
                <w:rFonts w:eastAsia="Roboto" w:cs="Roboto"/>
                <w:color w:val="000000" w:themeColor="text1"/>
              </w:rPr>
            </w:pPr>
            <w:r w:rsidRPr="362D97D5">
              <w:rPr>
                <w:rFonts w:eastAsia="Roboto" w:cs="Roboto"/>
                <w:color w:val="000000" w:themeColor="text1"/>
              </w:rPr>
              <w:t>Title: Unit Test (Selected Response</w:t>
            </w:r>
            <w:r w:rsidR="39F80016" w:rsidRPr="362D97D5">
              <w:rPr>
                <w:rFonts w:eastAsia="Roboto" w:cs="Roboto"/>
                <w:color w:val="000000" w:themeColor="text1"/>
              </w:rPr>
              <w:t xml:space="preserve"> and Extended Written Response</w:t>
            </w:r>
            <w:r w:rsidRPr="362D97D5">
              <w:rPr>
                <w:rFonts w:eastAsia="Roboto" w:cs="Roboto"/>
                <w:color w:val="000000" w:themeColor="text1"/>
              </w:rPr>
              <w:t>)</w:t>
            </w:r>
          </w:p>
          <w:p w14:paraId="40C68FB6" w14:textId="03B75EFC" w:rsidR="2134F7F0" w:rsidRDefault="2134F7F0" w:rsidP="1BB132B7">
            <w:pPr>
              <w:rPr>
                <w:rFonts w:eastAsia="Roboto" w:cs="Roboto"/>
              </w:rPr>
            </w:pPr>
            <w:r w:rsidRPr="362D97D5">
              <w:rPr>
                <w:rFonts w:eastAsia="Roboto" w:cs="Roboto"/>
                <w:color w:val="000000" w:themeColor="text1"/>
              </w:rPr>
              <w:t xml:space="preserve">Description: </w:t>
            </w:r>
            <w:r w:rsidRPr="362D97D5">
              <w:rPr>
                <w:rFonts w:eastAsia="Roboto" w:cs="Roboto"/>
                <w:b w:val="0"/>
                <w:bCs w:val="0"/>
                <w:color w:val="000000" w:themeColor="text1"/>
              </w:rPr>
              <w:t>This assessment will consist of selected response questions</w:t>
            </w:r>
            <w:r w:rsidR="22E91AAB" w:rsidRPr="362D97D5">
              <w:rPr>
                <w:rFonts w:eastAsia="Roboto" w:cs="Roboto"/>
                <w:b w:val="0"/>
                <w:bCs w:val="0"/>
                <w:color w:val="000000" w:themeColor="text1"/>
              </w:rPr>
              <w:t xml:space="preserve"> and an extended written response</w:t>
            </w:r>
            <w:r w:rsidRPr="362D97D5">
              <w:rPr>
                <w:rFonts w:eastAsia="Roboto" w:cs="Roboto"/>
                <w:b w:val="0"/>
                <w:bCs w:val="0"/>
                <w:color w:val="000000" w:themeColor="text1"/>
              </w:rPr>
              <w:t xml:space="preserve"> designed to evaluate students' understanding of the dystopian genre </w:t>
            </w:r>
            <w:r w:rsidR="02534013" w:rsidRPr="362D97D5">
              <w:rPr>
                <w:rFonts w:eastAsia="Roboto" w:cs="Roboto"/>
                <w:b w:val="0"/>
                <w:bCs w:val="0"/>
                <w:color w:val="000000" w:themeColor="text1"/>
              </w:rPr>
              <w:t>conventions, analysis of structure and style, and the impact of context and language on audience</w:t>
            </w:r>
            <w:r w:rsidRPr="362D97D5">
              <w:rPr>
                <w:rFonts w:eastAsia="Roboto" w:cs="Roboto"/>
                <w:b w:val="0"/>
                <w:bCs w:val="0"/>
                <w:color w:val="000000" w:themeColor="text1"/>
              </w:rPr>
              <w:t>. Additionally, the test will assess students’ ability to analyze literary techniques, character development, and central themes, ensuring a comprehensive measure of both genre knowledge and text-based understanding.</w:t>
            </w:r>
          </w:p>
        </w:tc>
        <w:tc>
          <w:tcPr>
            <w:tcW w:w="7374" w:type="dxa"/>
          </w:tcPr>
          <w:p w14:paraId="6A2D0C8B" w14:textId="125217C5" w:rsidR="19B3567A" w:rsidRDefault="19B3567A" w:rsidP="1BB132B7">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1BB132B7">
              <w:t xml:space="preserve">9.T.C.1.a Use knowledge of texts’ distinct disciplinary, personal, or technical purposes to aid comprehension. </w:t>
            </w:r>
          </w:p>
          <w:p w14:paraId="41E79B32" w14:textId="2507FDCA"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9.T.C.1.b Assess the impact of context and language on a text’s reception by the audience. </w:t>
            </w:r>
          </w:p>
          <w:p w14:paraId="709D3C8F" w14:textId="10C38CB0"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9.L.V.1.a Acquire a range of general, academic, disciplinary, technical, and professional vocabulary through grade-level print, digital, and/or multimodal texts or content. </w:t>
            </w:r>
          </w:p>
          <w:p w14:paraId="526F54DA" w14:textId="793C59BF"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9.L.V.3.c Analyze the nuances in connotative meaning of words that share a similar denotation. </w:t>
            </w:r>
          </w:p>
          <w:p w14:paraId="5367C6DC" w14:textId="2003D4AD"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9.T.SS.1.a Analyze the effectiveness of a text’s organizational structure to meet the needs and expectations of the target audience.</w:t>
            </w:r>
          </w:p>
          <w:p w14:paraId="21CD3098" w14:textId="4686C4E2" w:rsidR="19B3567A" w:rsidRDefault="19B3567A" w:rsidP="1BB132B7">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1BB132B7">
              <w:t>9.T.SS.2.a Analyze how the use of figurative, connotative, and/or rhetorical language contributes to the development of meaning, tone, or mood in a wide variety of texts</w:t>
            </w:r>
          </w:p>
          <w:p w14:paraId="0CE2BCC9" w14:textId="0503C43C" w:rsidR="51622CE5" w:rsidRDefault="51622CE5" w:rsidP="1BB132B7">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1BB132B7">
              <w:t>9.T.T.1.a Describe how narrative techniques (including archetypes, multiple perspectives, plot structure, and symbolism) interact, using textual evidence.</w:t>
            </w:r>
            <w:r w:rsidR="19B3567A" w:rsidRPr="1BB132B7">
              <w:t xml:space="preserve"> </w:t>
            </w:r>
          </w:p>
          <w:p w14:paraId="3EE17888" w14:textId="541AFA0B"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9.T.T.1.b Analyze how plot structures, conflict, narrative devices, word choice, and other craft techniques are impacted by an author’s purpose. </w:t>
            </w:r>
          </w:p>
          <w:p w14:paraId="4083D836" w14:textId="36F21981"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9.T.T.3.a Read, discuss, evaluate, and critique a variety of texts, considering the argumentative techniques used to present and design content and their associated implications on meaning or central idea. </w:t>
            </w:r>
          </w:p>
          <w:p w14:paraId="0F7B3B1E" w14:textId="3CCCC0B5"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9.T.T.3.b Recognize and analyze the use of rhetorical appeals (ethos, logos, and pathos) in a variety of texts. </w:t>
            </w:r>
          </w:p>
          <w:p w14:paraId="7E39D2E8" w14:textId="45594CA0"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 xml:space="preserve">9.T.T.4.a Read, discuss, evaluate, and critique a variety of texts, considering poetic techniques used to present and design content and their associated implications on meaning and/or theme. </w:t>
            </w:r>
          </w:p>
          <w:p w14:paraId="07794AD2" w14:textId="0651B171" w:rsidR="19B3567A" w:rsidRDefault="19B3567A" w:rsidP="1BB132B7">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1BB132B7">
              <w:t>9.T.PM.1.b Identify and discuss major authors and works of one period of English or American literary history, including key themes and stylistic features.</w:t>
            </w:r>
          </w:p>
        </w:tc>
        <w:tc>
          <w:tcPr>
            <w:tcW w:w="3495" w:type="dxa"/>
          </w:tcPr>
          <w:p w14:paraId="5E738336" w14:textId="3F520264" w:rsidR="19B3567A" w:rsidRDefault="19B3567A" w:rsidP="1BB132B7">
            <w:pPr>
              <w:cnfStyle w:val="000000000000" w:firstRow="0" w:lastRow="0" w:firstColumn="0" w:lastColumn="0" w:oddVBand="0" w:evenVBand="0" w:oddHBand="0" w:evenHBand="0" w:firstRowFirstColumn="0" w:firstRowLastColumn="0" w:lastRowFirstColumn="0" w:lastRowLastColumn="0"/>
            </w:pPr>
            <w:r>
              <w:t>N/A</w:t>
            </w:r>
          </w:p>
        </w:tc>
      </w:tr>
      <w:tr w:rsidR="1BB132B7" w14:paraId="67C20207" w14:textId="77777777" w:rsidTr="362D97D5">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435" w:type="dxa"/>
            <w:shd w:val="clear" w:color="auto" w:fill="E8E8E8" w:themeFill="background2"/>
          </w:tcPr>
          <w:p w14:paraId="1B4780B3" w14:textId="6CEAA518" w:rsidR="19B3567A" w:rsidRDefault="19B3567A" w:rsidP="1BB132B7">
            <w:pPr>
              <w:spacing w:before="40" w:after="40"/>
              <w:rPr>
                <w:rFonts w:eastAsia="Roboto" w:cs="Roboto"/>
                <w:color w:val="000000" w:themeColor="text1"/>
              </w:rPr>
            </w:pPr>
            <w:r w:rsidRPr="1BB132B7">
              <w:rPr>
                <w:rFonts w:eastAsia="Roboto" w:cs="Roboto"/>
                <w:color w:val="000000" w:themeColor="text1"/>
              </w:rPr>
              <w:t>Common Formative:</w:t>
            </w:r>
          </w:p>
          <w:p w14:paraId="0227A1DF" w14:textId="74C603F1" w:rsidR="19B3567A" w:rsidRDefault="19B3567A" w:rsidP="1BB132B7">
            <w:r w:rsidRPr="1BB132B7">
              <w:rPr>
                <w:rFonts w:eastAsia="Roboto" w:cs="Roboto"/>
                <w:color w:val="000000" w:themeColor="text1"/>
              </w:rPr>
              <w:t>Title: Reading Quizzes (Selected Response)</w:t>
            </w:r>
          </w:p>
          <w:p w14:paraId="5EE96C77" w14:textId="302F8389" w:rsidR="19B3567A" w:rsidRDefault="19B3567A" w:rsidP="1BB132B7">
            <w:pPr>
              <w:rPr>
                <w:rFonts w:eastAsia="Roboto" w:cs="Roboto"/>
              </w:rPr>
            </w:pPr>
            <w:r w:rsidRPr="1BB132B7">
              <w:rPr>
                <w:rFonts w:eastAsia="Roboto" w:cs="Roboto"/>
                <w:color w:val="000000" w:themeColor="text1"/>
              </w:rPr>
              <w:t xml:space="preserve">Description: </w:t>
            </w:r>
            <w:r w:rsidRPr="1BB132B7">
              <w:rPr>
                <w:rFonts w:eastAsia="Roboto" w:cs="Roboto"/>
                <w:b w:val="0"/>
                <w:bCs w:val="0"/>
                <w:color w:val="000000" w:themeColor="text1"/>
              </w:rPr>
              <w:t>These quizzes will feature selected response questions administered at key checkpoints throughout the unit’s leveled text to monitor comprehension and reinforce close reading skills. Two of the quizzes will be structured as cold reads, where students analyze an unfamiliar excerpt from the text without prior review, promoting independent thinking and on-the-spot textual analysis. These formative assessments will help guide instructional adjustments and ensure students are engaging meaningfully with the text.</w:t>
            </w:r>
          </w:p>
        </w:tc>
        <w:tc>
          <w:tcPr>
            <w:tcW w:w="7374" w:type="dxa"/>
          </w:tcPr>
          <w:p w14:paraId="6777BD22" w14:textId="11698B5D" w:rsidR="18F5BB55" w:rsidRDefault="18F5BB55" w:rsidP="1BB132B7">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rsidRPr="1BB132B7">
              <w:t xml:space="preserve">9.T.C.1.a Use knowledge of texts’ distinct disciplinary, personal, or technical purposes to aid comprehension. </w:t>
            </w:r>
          </w:p>
          <w:p w14:paraId="0372362D" w14:textId="25C00620"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9.T.C.1.b Assess the impact of context and language on a text’s reception by the audience. </w:t>
            </w:r>
          </w:p>
          <w:p w14:paraId="34BF9D9B" w14:textId="661556CB"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9.L.V.1.a Acquire a range of general, academic, disciplinary, technical, and professional vocabulary through grade-level print, digital, and/or multimodal texts or content. </w:t>
            </w:r>
          </w:p>
          <w:p w14:paraId="19AF01CE" w14:textId="54DEA65C"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9.L.V.3.c Analyze the nuances in connotative meaning of words that share a similar denotation. </w:t>
            </w:r>
          </w:p>
          <w:p w14:paraId="436F4E86" w14:textId="7A3144F9"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9.T.SS.1.a Analyze the effectiveness of a text’s organizational structure to meet the needs and expectations of the target audience.</w:t>
            </w:r>
          </w:p>
          <w:p w14:paraId="7FD371A7" w14:textId="69070B0E" w:rsidR="6094941A" w:rsidRDefault="6094941A"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9.T.T.1.a Describe how narrative techniques (including archetypes, multiple perspectives, plot structure, and symbolism) interact, using textual evidence.</w:t>
            </w:r>
          </w:p>
          <w:p w14:paraId="0CAF30DC" w14:textId="2503A393" w:rsidR="18F5BB55" w:rsidRDefault="18F5BB55" w:rsidP="1BB132B7">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rsidRPr="1BB132B7">
              <w:t xml:space="preserve">9.T.T.1.b Analyze how plot structures, conflict, narrative devices, word choice, and other craft techniques are impacted by an author’s purpose. </w:t>
            </w:r>
          </w:p>
          <w:p w14:paraId="71715CBB" w14:textId="4F15670A"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9.T.T.3.b Recognize and analyze the use of rhetorical appeals (ethos, logos, and pathos) in a variety of texts. </w:t>
            </w:r>
          </w:p>
          <w:p w14:paraId="5AA29560" w14:textId="4337FE30"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9.T.T.4.a Read, discuss, evaluate, and critique a variety of texts, considering poetic techniques used to present and design content and their associated implications on meaning and/or theme. </w:t>
            </w:r>
          </w:p>
          <w:p w14:paraId="36546C00" w14:textId="5775682D" w:rsidR="18F5BB55" w:rsidRDefault="18F5BB55" w:rsidP="1BB132B7">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pPr>
            <w:r w:rsidRPr="1BB132B7">
              <w:t>9.T.PM.1.b Identify and discuss major authors and works of one period of English or American literary history, including key themes and stylistic features.</w:t>
            </w:r>
          </w:p>
        </w:tc>
        <w:tc>
          <w:tcPr>
            <w:tcW w:w="3495" w:type="dxa"/>
          </w:tcPr>
          <w:p w14:paraId="529D93DF" w14:textId="6C023F06" w:rsidR="2B136A9E" w:rsidRDefault="2B136A9E" w:rsidP="1BB132B7">
            <w:pPr>
              <w:cnfStyle w:val="000000100000" w:firstRow="0" w:lastRow="0" w:firstColumn="0" w:lastColumn="0" w:oddVBand="0" w:evenVBand="0" w:oddHBand="1" w:evenHBand="0" w:firstRowFirstColumn="0" w:firstRowLastColumn="0" w:lastRowFirstColumn="0" w:lastRowLastColumn="0"/>
            </w:pPr>
            <w:r>
              <w:t>N/A</w:t>
            </w:r>
          </w:p>
        </w:tc>
      </w:tr>
    </w:tbl>
    <w:p w14:paraId="5974F15E" w14:textId="1E2C6E7C" w:rsidR="362D97D5" w:rsidRDefault="362D97D5"/>
    <w:p w14:paraId="2CAD2AF0" w14:textId="2703F783" w:rsidR="00C76099" w:rsidRDefault="00B408B8" w:rsidP="00B408B8">
      <w:pPr>
        <w:pStyle w:val="Heading3"/>
      </w:pPr>
      <w:r>
        <w:t>Approaches to Learning</w:t>
      </w:r>
    </w:p>
    <w:p w14:paraId="1B6E27A4" w14:textId="0D0BEC7E" w:rsidR="00B408B8" w:rsidRDefault="00B408B8" w:rsidP="00B408B8">
      <w:pPr>
        <w:pStyle w:val="Heading3"/>
      </w:pPr>
      <w:r>
        <w:t>Learning Experiences</w:t>
      </w:r>
    </w:p>
    <w:tbl>
      <w:tblPr>
        <w:tblStyle w:val="ListTable3-Accent1"/>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268"/>
        <w:gridCol w:w="3240"/>
        <w:gridCol w:w="2668"/>
        <w:gridCol w:w="2406"/>
        <w:gridCol w:w="2818"/>
      </w:tblGrid>
      <w:tr w:rsidR="00F13913" w14:paraId="25802E1A" w14:textId="56F98348" w:rsidTr="0F2374CA">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660"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3645" w:type="dxa"/>
          </w:tcPr>
          <w:p w14:paraId="20E19175" w14:textId="7E026E3E"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2730" w:type="dxa"/>
          </w:tcPr>
          <w:p w14:paraId="3D2E572B" w14:textId="02843908"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13AA3773" w:rsidRPr="51591F67">
              <w:rPr>
                <w:rFonts w:eastAsia="Calibri" w:cs="Calibri"/>
                <w:sz w:val="22"/>
                <w:szCs w:val="22"/>
              </w:rPr>
              <w:t>ces</w:t>
            </w:r>
          </w:p>
        </w:tc>
        <w:tc>
          <w:tcPr>
            <w:tcW w:w="2490" w:type="dxa"/>
          </w:tcPr>
          <w:p w14:paraId="0896023C" w14:textId="09750C15"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c>
          <w:tcPr>
            <w:tcW w:w="1875" w:type="dxa"/>
          </w:tcPr>
          <w:p w14:paraId="4F97F99E" w14:textId="13F1C00E" w:rsidR="649687AD" w:rsidRDefault="649687AD" w:rsidP="1BB132B7">
            <w:pPr>
              <w:jc w:val="center"/>
              <w:cnfStyle w:val="100000000000" w:firstRow="1" w:lastRow="0" w:firstColumn="0" w:lastColumn="0" w:oddVBand="0" w:evenVBand="0" w:oddHBand="0" w:evenHBand="0" w:firstRowFirstColumn="0" w:firstRowLastColumn="0" w:lastRowFirstColumn="0" w:lastRowLastColumn="0"/>
            </w:pPr>
            <w:r w:rsidRPr="1BB132B7">
              <w:rPr>
                <w:rFonts w:eastAsia="Calibri" w:cs="Calibri"/>
                <w:sz w:val="22"/>
                <w:szCs w:val="22"/>
              </w:rPr>
              <w:t>Vocabulary</w:t>
            </w:r>
          </w:p>
        </w:tc>
      </w:tr>
      <w:tr w:rsidR="00F13913" w14:paraId="5E8610D1" w14:textId="126E66D3" w:rsidTr="0F2374CA">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1B72BF1E" w14:textId="00FC66BC" w:rsidR="00F13913" w:rsidRPr="00B408B8" w:rsidRDefault="1D9977CF" w:rsidP="1BB132B7">
            <w:pPr>
              <w:spacing w:before="40" w:after="40"/>
              <w:rPr>
                <w:rFonts w:eastAsia="Roboto" w:cs="Roboto"/>
                <w:color w:val="000000" w:themeColor="text1"/>
              </w:rPr>
            </w:pPr>
            <w:r>
              <w:t>LE 1</w:t>
            </w:r>
            <w:r w:rsidR="6C8A23A6">
              <w:t xml:space="preserve"> </w:t>
            </w:r>
            <w:r w:rsidR="6C8A23A6" w:rsidRPr="1BB132B7">
              <w:rPr>
                <w:rFonts w:eastAsia="Roboto" w:cs="Roboto"/>
                <w:color w:val="000000" w:themeColor="text1"/>
              </w:rPr>
              <w:t>Exploring Dystopian Speculative Fiction: Context, Characteristics, and Real-World Connections</w:t>
            </w:r>
          </w:p>
          <w:p w14:paraId="417574FC" w14:textId="24B98102" w:rsidR="00F13913" w:rsidRPr="00B408B8" w:rsidRDefault="6C8A23A6" w:rsidP="1BB132B7">
            <w:pPr>
              <w:spacing w:before="40" w:after="40"/>
              <w:rPr>
                <w:rFonts w:eastAsia="Roboto" w:cs="Roboto"/>
                <w:color w:val="000000" w:themeColor="text1"/>
              </w:rPr>
            </w:pPr>
            <w:r w:rsidRPr="1BB132B7">
              <w:rPr>
                <w:rFonts w:eastAsia="Roboto" w:cs="Roboto"/>
                <w:color w:val="000000" w:themeColor="text1"/>
              </w:rPr>
              <w:t xml:space="preserve">Description: </w:t>
            </w:r>
            <w:r w:rsidRPr="1BB132B7">
              <w:rPr>
                <w:rFonts w:eastAsia="Roboto" w:cs="Roboto"/>
                <w:b w:val="0"/>
                <w:bCs w:val="0"/>
                <w:color w:val="000000" w:themeColor="text1"/>
              </w:rPr>
              <w:t>Students will be introduced to the dystopian genre with a focus on speculative fiction by exploring key terms and identifying common genre features. They will examine background information related to the novel’s historical and social context and analyze how this context informs the purpose of speculative fiction. Through discussion and guided activities, students will make connections between real-world issues and the imagined elements of dystopian narratives, deepening their understanding of how authors use fiction to reflect and critique society.</w:t>
            </w:r>
          </w:p>
        </w:tc>
        <w:tc>
          <w:tcPr>
            <w:tcW w:w="3645" w:type="dxa"/>
          </w:tcPr>
          <w:p w14:paraId="6C132D4E" w14:textId="6F9A014D" w:rsidR="00F13913" w:rsidRPr="00B408B8" w:rsidRDefault="6C8A23A6" w:rsidP="1BB132B7">
            <w:pPr>
              <w:spacing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9.T.C.2.a Compare and contrast varying perspectives on a particular topic found across a variety of texts, analyzing how texts establish and develop perspective to shape perceptions or beliefs.</w:t>
            </w:r>
          </w:p>
          <w:p w14:paraId="1C786344" w14:textId="4B946FDE" w:rsidR="00F13913" w:rsidRPr="00B408B8" w:rsidRDefault="6C8A23A6" w:rsidP="1BB132B7">
            <w:pPr>
              <w:spacing w:before="240"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 xml:space="preserve">9.T.PM.1.b Identify and discuss major authors and works of one period of English or American literary history, including key themes and stylistic features. </w:t>
            </w:r>
          </w:p>
          <w:p w14:paraId="253B015B" w14:textId="329FFD28" w:rsidR="00F13913" w:rsidRPr="00B408B8" w:rsidRDefault="6C8A23A6" w:rsidP="1BB132B7">
            <w:pPr>
              <w:spacing w:before="240"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 xml:space="preserve">9.T.C.2.a Compare and contrast varying perspectives on a particular topic found across a variety of texts, analyzing how texts establish and develop perspective to shape perceptions or beliefs. </w:t>
            </w:r>
          </w:p>
          <w:p w14:paraId="5215C3B5" w14:textId="5707BFC0" w:rsidR="00F13913" w:rsidRPr="00B408B8" w:rsidRDefault="6C8A23A6" w:rsidP="1BB132B7">
            <w:pPr>
              <w:spacing w:before="240"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K-12.P.ST.1.a Use prior knowledge, formal or informal research, and discussions with others to identify the key components of context that are most relevant.</w:t>
            </w:r>
          </w:p>
        </w:tc>
        <w:tc>
          <w:tcPr>
            <w:tcW w:w="2730" w:type="dxa"/>
          </w:tcPr>
          <w:p w14:paraId="32BD470F" w14:textId="0AF461DD"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Canva presentation on dystopian fiction and novel context.</w:t>
            </w:r>
          </w:p>
          <w:p w14:paraId="29C36378" w14:textId="2DCBC490"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Canva presentation</w:t>
            </w:r>
          </w:p>
          <w:p w14:paraId="436821D7" w14:textId="7123CFCB"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Graphic organizer</w:t>
            </w:r>
          </w:p>
          <w:p w14:paraId="7FEC6C2C" w14:textId="13C5CC4B"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Note-taking guide (guided Cornell notes or double-entry journal)</w:t>
            </w:r>
          </w:p>
          <w:p w14:paraId="7B324EB0" w14:textId="641F9C89"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Background reading materials on relevant social or historical context (e.g., authoritarian regimes, surveillance, environmental collapse)</w:t>
            </w:r>
          </w:p>
          <w:p w14:paraId="63A95077" w14:textId="317D92CB"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Lesson Guidance </w:t>
            </w:r>
          </w:p>
          <w:p w14:paraId="306B64A0" w14:textId="77E54596" w:rsidR="51591F67" w:rsidRDefault="2E960922"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Unit Texts</w:t>
            </w:r>
          </w:p>
        </w:tc>
        <w:tc>
          <w:tcPr>
            <w:tcW w:w="2490" w:type="dxa"/>
          </w:tcPr>
          <w:p w14:paraId="24F26DE0" w14:textId="2B486C24" w:rsidR="00F13913" w:rsidRPr="00B408B8" w:rsidRDefault="39F95B1E"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Graphic organizer</w:t>
            </w:r>
          </w:p>
          <w:p w14:paraId="1838D0EE" w14:textId="6B1A1915" w:rsidR="00F13913" w:rsidRPr="00B408B8" w:rsidRDefault="39F95B1E" w:rsidP="1BB132B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Note-taking guide</w:t>
            </w:r>
          </w:p>
          <w:p w14:paraId="2801E0A1" w14:textId="64FA8D96"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c>
          <w:tcPr>
            <w:tcW w:w="1875" w:type="dxa"/>
          </w:tcPr>
          <w:p w14:paraId="57A907A9" w14:textId="5B49D075"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Dystopia</w:t>
            </w:r>
          </w:p>
          <w:p w14:paraId="525245B5" w14:textId="6308DAF3"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Utopia</w:t>
            </w:r>
          </w:p>
          <w:p w14:paraId="4591F9C5" w14:textId="20069396"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0F2374CA">
              <w:rPr>
                <w:rFonts w:eastAsia="Roboto" w:cs="Roboto"/>
                <w:i/>
                <w:iCs/>
                <w:color w:val="000000" w:themeColor="text1"/>
              </w:rPr>
              <w:t>Selected vocabulary from text for aiding in comprehension</w:t>
            </w:r>
          </w:p>
          <w:p w14:paraId="10DBBF02" w14:textId="322EDA7D" w:rsidR="1BB132B7" w:rsidRDefault="1BB132B7" w:rsidP="1BB132B7">
            <w:pPr>
              <w:cnfStyle w:val="000000100000" w:firstRow="0" w:lastRow="0" w:firstColumn="0" w:lastColumn="0" w:oddVBand="0" w:evenVBand="0" w:oddHBand="1" w:evenHBand="0" w:firstRowFirstColumn="0" w:firstRowLastColumn="0" w:lastRowFirstColumn="0" w:lastRowLastColumn="0"/>
            </w:pPr>
          </w:p>
        </w:tc>
      </w:tr>
      <w:tr w:rsidR="00245481" w14:paraId="3B37A199" w14:textId="77777777" w:rsidTr="0F2374CA">
        <w:trPr>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17D0E74B" w14:textId="1813D11F" w:rsidR="00245481" w:rsidRDefault="1D9977CF" w:rsidP="1BB132B7">
            <w:pPr>
              <w:spacing w:before="40" w:after="40"/>
              <w:rPr>
                <w:rFonts w:eastAsia="Roboto" w:cs="Roboto"/>
              </w:rPr>
            </w:pPr>
            <w:r>
              <w:t>LE 2</w:t>
            </w:r>
            <w:r w:rsidR="35F92BE3">
              <w:t xml:space="preserve"> </w:t>
            </w:r>
            <w:r w:rsidR="35F92BE3" w:rsidRPr="1BB132B7">
              <w:rPr>
                <w:rFonts w:eastAsia="Roboto" w:cs="Roboto"/>
                <w:color w:val="000000" w:themeColor="text1"/>
              </w:rPr>
              <w:t>Analyzing Tone and Mood Through Rhetorical and Multimodal Exploration</w:t>
            </w:r>
          </w:p>
          <w:p w14:paraId="4227B881" w14:textId="094BBB4B" w:rsidR="00245481" w:rsidRDefault="35F92BE3" w:rsidP="1BB132B7">
            <w:pPr>
              <w:spacing w:before="40" w:after="40"/>
              <w:rPr>
                <w:rFonts w:eastAsia="Roboto" w:cs="Roboto"/>
                <w:b w:val="0"/>
                <w:bCs w:val="0"/>
              </w:rPr>
            </w:pPr>
            <w:r w:rsidRPr="1BB132B7">
              <w:rPr>
                <w:rFonts w:eastAsia="Roboto" w:cs="Roboto"/>
                <w:color w:val="000000" w:themeColor="text1"/>
              </w:rPr>
              <w:t>Description:</w:t>
            </w:r>
            <w:r w:rsidRPr="1BB132B7">
              <w:rPr>
                <w:rFonts w:eastAsia="Roboto" w:cs="Roboto"/>
                <w:b w:val="0"/>
                <w:bCs w:val="0"/>
                <w:color w:val="000000" w:themeColor="text1"/>
              </w:rPr>
              <w:t xml:space="preserve"> Students will begin by learning key literary and rhetorical concepts, including rhetorical language, imagery, diction, connotation, denotation, tone, and mood. Using these definitions, they will analyze various excerpts to identify rhetorical appeals and authorial choices, discussing how these elements shape the tone and mood of each piece. Students will then engage in a multimodal analysis by examining different artistic interpretations of the same work through audio and visual mediums. Through guided comparison and discussion, students will explore how creative choices across formats influence emotional impact and thematic interpretation.</w:t>
            </w:r>
          </w:p>
        </w:tc>
        <w:tc>
          <w:tcPr>
            <w:tcW w:w="3645" w:type="dxa"/>
          </w:tcPr>
          <w:p w14:paraId="599D27BD" w14:textId="68F13842" w:rsidR="00245481" w:rsidRPr="00B408B8" w:rsidRDefault="3395EEE9" w:rsidP="1BB132B7">
            <w:pPr>
              <w:spacing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9.T.C.1.b Assess the impact of context and language on a text’s reception by the audience.</w:t>
            </w:r>
          </w:p>
          <w:p w14:paraId="6FDAA44B" w14:textId="63627AB8" w:rsidR="00245481" w:rsidRPr="00B408B8" w:rsidRDefault="3395EEE9" w:rsidP="1BB132B7">
            <w:pPr>
              <w:spacing w:before="240"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9.T.SS.2.a Analyze how the use of figurative, connotative, and/or rhetorical language contributes to the development of meaning, tone, or mood in a wide variety of texts.</w:t>
            </w:r>
          </w:p>
          <w:p w14:paraId="49E83A16" w14:textId="02CFC1A3" w:rsidR="00245481" w:rsidRPr="00B408B8" w:rsidRDefault="3395EEE9" w:rsidP="1BB132B7">
            <w:pPr>
              <w:spacing w:before="240"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 xml:space="preserve">9.T.T.1.a Describe how narrative techniques (including archetypes, multiple perspectives, plot structure, and symbolism) interact, using textual evidence. </w:t>
            </w:r>
          </w:p>
          <w:p w14:paraId="60CD6BF0" w14:textId="6085DB53" w:rsidR="00245481" w:rsidRPr="00B408B8" w:rsidRDefault="3395EEE9" w:rsidP="1BB132B7">
            <w:pPr>
              <w:spacing w:before="240"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 xml:space="preserve">9.T.T.1.b Analyze how plot structures, conflict, narrative devices, word choice, and other craft techniques are impacted by an author’s purpose. 9.T.T.1.c Analyze how a text’s theme has social relevance and is developed across a text, comparing passages within and across texts, providing both reasoning and supportive textual evidence. </w:t>
            </w:r>
          </w:p>
          <w:p w14:paraId="08DE0E46" w14:textId="76C325FE" w:rsidR="00245481" w:rsidRPr="00B408B8" w:rsidRDefault="3395EEE9" w:rsidP="1BB132B7">
            <w:pPr>
              <w:spacing w:before="240"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9.T.T.1.d Analyze how literary works draw on themes, event patterns, or character types from different time periods.</w:t>
            </w:r>
          </w:p>
        </w:tc>
        <w:tc>
          <w:tcPr>
            <w:tcW w:w="2730" w:type="dxa"/>
          </w:tcPr>
          <w:p w14:paraId="3CE55728" w14:textId="5B1DDAC2"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Annotated excerpts from selected literary or speech texts</w:t>
            </w:r>
          </w:p>
          <w:p w14:paraId="7E37F78F" w14:textId="78508872"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Audio recording of a song interpretation</w:t>
            </w:r>
          </w:p>
          <w:p w14:paraId="3D3E447D" w14:textId="3578674E"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Video of an interpretive dance performance set to a different musical version</w:t>
            </w:r>
          </w:p>
          <w:p w14:paraId="7F284D20" w14:textId="2795B79D"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Comparison chart for analyzing tone and mood across music and movement</w:t>
            </w:r>
          </w:p>
          <w:p w14:paraId="546CAAA3" w14:textId="4338F24A"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Lesson Guidance </w:t>
            </w:r>
          </w:p>
          <w:p w14:paraId="1ED6675B" w14:textId="22CBBAFF" w:rsidR="51591F67"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Unit Texts</w:t>
            </w:r>
          </w:p>
          <w:p w14:paraId="3D2E7B29" w14:textId="4D21D731"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p>
        </w:tc>
        <w:tc>
          <w:tcPr>
            <w:tcW w:w="2490" w:type="dxa"/>
          </w:tcPr>
          <w:p w14:paraId="7E414DF9" w14:textId="5BDFB1EF" w:rsidR="00245481" w:rsidRPr="00B408B8"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Provide sentence frames for comparing tone and mood in written reflections.</w:t>
            </w:r>
          </w:p>
          <w:p w14:paraId="6AFDC0FA" w14:textId="253FE757" w:rsidR="00245481" w:rsidRPr="00B408B8"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Allow tiered levels of excerpts for rhetorical analysis (simple to complex diction).</w:t>
            </w:r>
          </w:p>
          <w:p w14:paraId="1FF3F245" w14:textId="109AEB6B" w:rsidR="00245481" w:rsidRPr="00B408B8"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Offer visual aids (e.g., tone/mood word banks) for vocabulary support.</w:t>
            </w:r>
          </w:p>
          <w:p w14:paraId="291417E3" w14:textId="777FD348" w:rsidR="00245481" w:rsidRPr="00B408B8" w:rsidRDefault="4E881FF4"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Collaborative groups assigned based on readiness to scaffold discussion.</w:t>
            </w:r>
          </w:p>
          <w:p w14:paraId="49D64C00" w14:textId="3408822A"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c>
          <w:tcPr>
            <w:tcW w:w="1875" w:type="dxa"/>
          </w:tcPr>
          <w:p w14:paraId="646E2D57" w14:textId="7C6848FF"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Tone</w:t>
            </w:r>
          </w:p>
          <w:p w14:paraId="717CC4CC" w14:textId="2025FE6D"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Mood</w:t>
            </w:r>
          </w:p>
          <w:p w14:paraId="7CF19A9B" w14:textId="121C0266"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Connotation</w:t>
            </w:r>
          </w:p>
          <w:p w14:paraId="1A07A3E4" w14:textId="4B2DC77B"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Denotation</w:t>
            </w:r>
          </w:p>
          <w:p w14:paraId="1B4CA815" w14:textId="39CB00D7"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Archetype</w:t>
            </w:r>
          </w:p>
          <w:p w14:paraId="2289657C" w14:textId="6CE4CD3B"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rPr>
                <w:rFonts w:eastAsia="Roboto" w:cs="Roboto"/>
              </w:rPr>
            </w:pPr>
            <w:r w:rsidRPr="0F2374CA">
              <w:rPr>
                <w:rFonts w:eastAsia="Roboto" w:cs="Roboto"/>
                <w:i/>
                <w:iCs/>
                <w:color w:val="000000" w:themeColor="text1"/>
              </w:rPr>
              <w:t>Selected vocabulary from text for aiding in comprehension</w:t>
            </w:r>
          </w:p>
          <w:p w14:paraId="168EE9BC" w14:textId="0932C9B7" w:rsidR="1BB132B7" w:rsidRDefault="1BB132B7" w:rsidP="1BB132B7">
            <w:pPr>
              <w:cnfStyle w:val="000000000000" w:firstRow="0" w:lastRow="0" w:firstColumn="0" w:lastColumn="0" w:oddVBand="0" w:evenVBand="0" w:oddHBand="0" w:evenHBand="0" w:firstRowFirstColumn="0" w:firstRowLastColumn="0" w:lastRowFirstColumn="0" w:lastRowLastColumn="0"/>
            </w:pPr>
          </w:p>
        </w:tc>
      </w:tr>
      <w:tr w:rsidR="1BB132B7" w14:paraId="43423641" w14:textId="77777777" w:rsidTr="0F2374CA">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01B7911D" w14:textId="0AE8B28C" w:rsidR="400C3BE0" w:rsidRDefault="400C3BE0" w:rsidP="1BB132B7">
            <w:pPr>
              <w:spacing w:before="40" w:after="40"/>
              <w:rPr>
                <w:rFonts w:eastAsia="Roboto" w:cs="Roboto"/>
                <w:color w:val="000000" w:themeColor="text1"/>
              </w:rPr>
            </w:pPr>
            <w:r w:rsidRPr="1BB132B7">
              <w:rPr>
                <w:rFonts w:eastAsia="Roboto" w:cs="Roboto"/>
                <w:color w:val="000000" w:themeColor="text1"/>
              </w:rPr>
              <w:t>LE 3: Plot Structure</w:t>
            </w:r>
            <w:r w:rsidR="4A4A5C18" w:rsidRPr="1BB132B7">
              <w:rPr>
                <w:rFonts w:eastAsia="Roboto" w:cs="Roboto"/>
                <w:color w:val="000000" w:themeColor="text1"/>
              </w:rPr>
              <w:t>,</w:t>
            </w:r>
            <w:r w:rsidR="004462E9" w:rsidRPr="1BB132B7">
              <w:rPr>
                <w:rFonts w:eastAsia="Roboto" w:cs="Roboto"/>
                <w:color w:val="000000" w:themeColor="text1"/>
              </w:rPr>
              <w:t xml:space="preserve"> </w:t>
            </w:r>
            <w:r w:rsidR="36044236" w:rsidRPr="1BB132B7">
              <w:rPr>
                <w:rFonts w:eastAsia="Roboto" w:cs="Roboto"/>
                <w:color w:val="000000" w:themeColor="text1"/>
              </w:rPr>
              <w:t>Perspective, Symbolism</w:t>
            </w:r>
            <w:r w:rsidR="4A4A5C18" w:rsidRPr="1BB132B7">
              <w:rPr>
                <w:rFonts w:eastAsia="Roboto" w:cs="Roboto"/>
                <w:color w:val="000000" w:themeColor="text1"/>
              </w:rPr>
              <w:t xml:space="preserve">, </w:t>
            </w:r>
            <w:r w:rsidRPr="1BB132B7">
              <w:rPr>
                <w:rFonts w:eastAsia="Roboto" w:cs="Roboto"/>
                <w:color w:val="000000" w:themeColor="text1"/>
              </w:rPr>
              <w:t>and Literary</w:t>
            </w:r>
            <w:r w:rsidR="78BE0ED0" w:rsidRPr="1BB132B7">
              <w:rPr>
                <w:rFonts w:eastAsia="Roboto" w:cs="Roboto"/>
                <w:color w:val="000000" w:themeColor="text1"/>
              </w:rPr>
              <w:t xml:space="preserve"> Craft</w:t>
            </w:r>
          </w:p>
          <w:p w14:paraId="638069CD" w14:textId="7C709331" w:rsidR="400C3BE0" w:rsidRDefault="400C3BE0" w:rsidP="1BB132B7">
            <w:r w:rsidRPr="1BB132B7">
              <w:rPr>
                <w:rFonts w:eastAsia="Roboto" w:cs="Roboto"/>
                <w:color w:val="000000" w:themeColor="text1"/>
              </w:rPr>
              <w:t xml:space="preserve">Description: </w:t>
            </w:r>
            <w:r w:rsidRPr="1BB132B7">
              <w:rPr>
                <w:rFonts w:eastAsia="Roboto" w:cs="Roboto"/>
                <w:b w:val="0"/>
                <w:bCs w:val="0"/>
                <w:color w:val="000000" w:themeColor="text1"/>
              </w:rPr>
              <w:t>Students will review key elements of plot structure and learn definitions of literary devices such as foreshadowing, flashback, and various types of conflict. They will then apply this understanding</w:t>
            </w:r>
            <w:r w:rsidR="294A7B75" w:rsidRPr="1BB132B7">
              <w:rPr>
                <w:rFonts w:eastAsia="Roboto" w:cs="Roboto"/>
                <w:b w:val="0"/>
                <w:bCs w:val="0"/>
                <w:color w:val="000000" w:themeColor="text1"/>
              </w:rPr>
              <w:t xml:space="preserve"> </w:t>
            </w:r>
            <w:r w:rsidRPr="1BB132B7">
              <w:rPr>
                <w:rFonts w:eastAsia="Roboto" w:cs="Roboto"/>
                <w:b w:val="0"/>
                <w:bCs w:val="0"/>
                <w:color w:val="000000" w:themeColor="text1"/>
              </w:rPr>
              <w:t>by identifying and analyzing these elements within the novels they are reading, deepening their comprehension of narrative techniques and story development.</w:t>
            </w:r>
          </w:p>
        </w:tc>
        <w:tc>
          <w:tcPr>
            <w:tcW w:w="3645" w:type="dxa"/>
          </w:tcPr>
          <w:p w14:paraId="2CCE9D68" w14:textId="51ED9E46" w:rsidR="3D79788F" w:rsidRDefault="3D79788F" w:rsidP="1BB132B7">
            <w:pPr>
              <w:spacing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 xml:space="preserve">9.T.T.1.a Describe how narrative techniques (including archetypes, multiple perspectives, plot structure, and symbolism) interact, using textual evidence. </w:t>
            </w:r>
          </w:p>
          <w:p w14:paraId="2337B544" w14:textId="05FE1877" w:rsidR="3D79788F" w:rsidRDefault="3D79788F" w:rsidP="1BB132B7">
            <w:pPr>
              <w:spacing w:before="240"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9.T.T.1.b Analyze how plot structures, conflict, narrative devices, word choice, and other craft techniques are impacted by an author’s purpose. 9.T.T.1.c Analyze how a text’s theme has social relevance and is developed across a text, comparing passages within and across texts, providing both reasoning and supportive textual evidence.</w:t>
            </w:r>
          </w:p>
          <w:p w14:paraId="7AE6A581" w14:textId="5B1937FC"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rPr>
            </w:pPr>
          </w:p>
        </w:tc>
        <w:tc>
          <w:tcPr>
            <w:tcW w:w="2730" w:type="dxa"/>
          </w:tcPr>
          <w:p w14:paraId="1E3E0A30" w14:textId="14E1DA2C" w:rsidR="3BFA9124" w:rsidRDefault="3BFA912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1BB132B7">
              <w:rPr>
                <w:rFonts w:eastAsia="Roboto" w:cs="Roboto"/>
                <w:color w:val="000000" w:themeColor="text1"/>
              </w:rPr>
              <w:t xml:space="preserve">Plot diagram template </w:t>
            </w:r>
            <w:r w:rsidRPr="1BB132B7">
              <w:t xml:space="preserve"> </w:t>
            </w:r>
          </w:p>
          <w:p w14:paraId="2824B98D" w14:textId="61E8AD8B" w:rsidR="3BFA9124" w:rsidRDefault="3BFA9124" w:rsidP="1BB132B7">
            <w:pPr>
              <w:pStyle w:val="ListParagraph"/>
              <w:numPr>
                <w:ilvl w:val="0"/>
                <w:numId w:val="1"/>
              </w:numPr>
              <w:spacing w:before="240" w:after="240"/>
              <w:cnfStyle w:val="000000100000" w:firstRow="0" w:lastRow="0" w:firstColumn="0" w:lastColumn="0" w:oddVBand="0" w:evenVBand="0" w:oddHBand="1" w:evenHBand="0" w:firstRowFirstColumn="0" w:firstRowLastColumn="0" w:lastRowFirstColumn="0" w:lastRowLastColumn="0"/>
            </w:pPr>
            <w:r w:rsidRPr="1BB132B7">
              <w:t>Conflict types chart (internal/external, person vs. self, etc.)</w:t>
            </w:r>
          </w:p>
          <w:p w14:paraId="3A599C7B" w14:textId="3A0C099A" w:rsidR="3BFA9124" w:rsidRDefault="3BFA9124" w:rsidP="1BB132B7">
            <w:pPr>
              <w:pStyle w:val="ListParagraph"/>
              <w:numPr>
                <w:ilvl w:val="0"/>
                <w:numId w:val="1"/>
              </w:numPr>
              <w:spacing w:before="240" w:after="240"/>
              <w:cnfStyle w:val="000000100000" w:firstRow="0" w:lastRow="0" w:firstColumn="0" w:lastColumn="0" w:oddVBand="0" w:evenVBand="0" w:oddHBand="1" w:evenHBand="0" w:firstRowFirstColumn="0" w:firstRowLastColumn="0" w:lastRowFirstColumn="0" w:lastRowLastColumn="0"/>
            </w:pPr>
            <w:r w:rsidRPr="1BB132B7">
              <w:t>Excerpts from the novels</w:t>
            </w:r>
            <w:r w:rsidR="535D9779" w:rsidRPr="1BB132B7">
              <w:t xml:space="preserve">, </w:t>
            </w:r>
            <w:r w:rsidRPr="1BB132B7">
              <w:t>related short stories</w:t>
            </w:r>
            <w:r w:rsidR="244B7CEA" w:rsidRPr="1BB132B7">
              <w:t>, and poetry</w:t>
            </w:r>
            <w:r w:rsidRPr="1BB132B7">
              <w:t xml:space="preserve"> </w:t>
            </w:r>
          </w:p>
          <w:p w14:paraId="74133384" w14:textId="0ED571F6" w:rsidR="3BFA9124" w:rsidRDefault="3BFA9124" w:rsidP="1BB132B7">
            <w:pPr>
              <w:pStyle w:val="ListParagraph"/>
              <w:numPr>
                <w:ilvl w:val="0"/>
                <w:numId w:val="1"/>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Film or audio clips demonstrating flashbacks and foreshadowing </w:t>
            </w:r>
          </w:p>
          <w:p w14:paraId="79D5C658" w14:textId="515DFA26" w:rsidR="3BFA9124" w:rsidRDefault="3BFA9124" w:rsidP="1BB132B7">
            <w:pPr>
              <w:pStyle w:val="ListParagraph"/>
              <w:numPr>
                <w:ilvl w:val="0"/>
                <w:numId w:val="1"/>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Lesson Guidance  </w:t>
            </w:r>
          </w:p>
          <w:p w14:paraId="3288E018" w14:textId="5B4A357F" w:rsidR="3BFA9124" w:rsidRDefault="3BFA912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1BB132B7">
              <w:t>Unit Texts</w:t>
            </w:r>
          </w:p>
        </w:tc>
        <w:tc>
          <w:tcPr>
            <w:tcW w:w="2490" w:type="dxa"/>
          </w:tcPr>
          <w:p w14:paraId="030BB166" w14:textId="767EB87A" w:rsidR="3BFA9124" w:rsidRDefault="3BFA912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1BB132B7">
              <w:rPr>
                <w:rFonts w:eastAsia="Roboto" w:cs="Roboto"/>
                <w:color w:val="000000" w:themeColor="text1"/>
              </w:rPr>
              <w:t xml:space="preserve">Graphic organizers for mapping plot structure and examples of techniques. </w:t>
            </w:r>
          </w:p>
          <w:p w14:paraId="32DFA5C3" w14:textId="601E1D92" w:rsidR="3BFA9124" w:rsidRDefault="3BFA9124" w:rsidP="1BB132B7">
            <w:pPr>
              <w:pStyle w:val="ListParagraph"/>
              <w:numPr>
                <w:ilvl w:val="0"/>
                <w:numId w:val="1"/>
              </w:numPr>
              <w:spacing w:before="240" w:after="240"/>
              <w:cnfStyle w:val="000000100000" w:firstRow="0" w:lastRow="0" w:firstColumn="0" w:lastColumn="0" w:oddVBand="0" w:evenVBand="0" w:oddHBand="1" w:evenHBand="0" w:firstRowFirstColumn="0" w:firstRowLastColumn="0" w:lastRowFirstColumn="0" w:lastRowLastColumn="0"/>
            </w:pPr>
            <w:r w:rsidRPr="1BB132B7">
              <w:t xml:space="preserve">Color-coded sticky notes or annotations.  </w:t>
            </w:r>
          </w:p>
          <w:p w14:paraId="7CBE038A" w14:textId="51EB8C05" w:rsidR="3BFA9124" w:rsidRDefault="3BFA912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rsidRPr="1BB132B7">
              <w:t>Group work on conflict analysis.</w:t>
            </w:r>
          </w:p>
          <w:p w14:paraId="2F9B9460" w14:textId="021CC6CF" w:rsidR="3BFA9124" w:rsidRDefault="3BFA9124" w:rsidP="1BB132B7">
            <w:pPr>
              <w:pStyle w:val="ListParagraph"/>
              <w:numPr>
                <w:ilvl w:val="0"/>
                <w:numId w:val="1"/>
              </w:numPr>
              <w:spacing w:after="240"/>
              <w:cnfStyle w:val="000000100000" w:firstRow="0" w:lastRow="0" w:firstColumn="0" w:lastColumn="0" w:oddVBand="0" w:evenVBand="0" w:oddHBand="1" w:evenHBand="0" w:firstRowFirstColumn="0" w:firstRowLastColumn="0" w:lastRowFirstColumn="0" w:lastRowLastColumn="0"/>
            </w:pPr>
            <w:r w:rsidRPr="1BB132B7">
              <w:t>Provide guided sentence starters</w:t>
            </w:r>
          </w:p>
          <w:p w14:paraId="0D7E0010" w14:textId="5F5EE23A" w:rsidR="522D59F8" w:rsidRDefault="522D59F8" w:rsidP="1BB132B7">
            <w:pPr>
              <w:cnfStyle w:val="000000100000" w:firstRow="0" w:lastRow="0" w:firstColumn="0" w:lastColumn="0" w:oddVBand="0" w:evenVBand="0" w:oddHBand="1" w:evenHBand="0" w:firstRowFirstColumn="0" w:firstRowLastColumn="0" w:lastRowFirstColumn="0" w:lastRowLastColumn="0"/>
            </w:pPr>
            <w:r w:rsidRPr="1BB132B7">
              <w:rPr>
                <w:b/>
                <w:bCs/>
                <w:u w:val="single"/>
              </w:rPr>
              <w:t xml:space="preserve">Optional Extension Activity: </w:t>
            </w:r>
          </w:p>
          <w:p w14:paraId="6414232C" w14:textId="7CC0D6CC" w:rsidR="522D59F8" w:rsidRDefault="522D59F8"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b/>
                <w:bCs/>
                <w:color w:val="000000" w:themeColor="text1"/>
              </w:rPr>
            </w:pPr>
            <w:r w:rsidRPr="1BB132B7">
              <w:rPr>
                <w:rFonts w:eastAsia="Roboto" w:cs="Roboto"/>
                <w:b/>
                <w:bCs/>
                <w:color w:val="000000" w:themeColor="text1"/>
              </w:rPr>
              <w:t>Symbolism</w:t>
            </w:r>
            <w:r w:rsidR="4EBDDFBD" w:rsidRPr="1BB132B7">
              <w:rPr>
                <w:rFonts w:eastAsia="Roboto" w:cs="Roboto"/>
                <w:b/>
                <w:bCs/>
                <w:color w:val="000000" w:themeColor="text1"/>
              </w:rPr>
              <w:t xml:space="preserve"> Design</w:t>
            </w:r>
          </w:p>
          <w:p w14:paraId="7BF4873F" w14:textId="73251517" w:rsidR="522D59F8" w:rsidRDefault="522D59F8" w:rsidP="1BB132B7">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Students will choose a character from a unit novel and design a mask or face paint to represent aspects of that character’s development across the</w:t>
            </w:r>
            <w:r w:rsidR="2EF9F398" w:rsidRPr="1BB132B7">
              <w:rPr>
                <w:rFonts w:eastAsia="Roboto" w:cs="Roboto"/>
                <w:color w:val="000000" w:themeColor="text1"/>
              </w:rPr>
              <w:t xml:space="preserve"> text. Students </w:t>
            </w:r>
            <w:r w:rsidRPr="1BB132B7">
              <w:rPr>
                <w:rFonts w:eastAsia="Roboto" w:cs="Roboto"/>
                <w:color w:val="000000" w:themeColor="text1"/>
              </w:rPr>
              <w:t xml:space="preserve">will write </w:t>
            </w:r>
            <w:r w:rsidR="50CC6DD5" w:rsidRPr="1BB132B7">
              <w:rPr>
                <w:rFonts w:eastAsia="Roboto" w:cs="Roboto"/>
                <w:color w:val="000000" w:themeColor="text1"/>
              </w:rPr>
              <w:t>a paragraph</w:t>
            </w:r>
            <w:r w:rsidRPr="1BB132B7">
              <w:rPr>
                <w:rFonts w:eastAsia="Roboto" w:cs="Roboto"/>
                <w:color w:val="000000" w:themeColor="text1"/>
              </w:rPr>
              <w:t xml:space="preserve"> explaining their </w:t>
            </w:r>
            <w:r w:rsidR="3FF14809" w:rsidRPr="1BB132B7">
              <w:rPr>
                <w:rFonts w:eastAsia="Roboto" w:cs="Roboto"/>
                <w:color w:val="000000" w:themeColor="text1"/>
              </w:rPr>
              <w:t xml:space="preserve">symbolic choices and </w:t>
            </w:r>
            <w:r w:rsidR="30DC85F2" w:rsidRPr="1BB132B7">
              <w:rPr>
                <w:rFonts w:eastAsia="Roboto" w:cs="Roboto"/>
                <w:color w:val="000000" w:themeColor="text1"/>
              </w:rPr>
              <w:t>design,</w:t>
            </w:r>
            <w:r w:rsidR="08CB7DFA" w:rsidRPr="1BB132B7">
              <w:rPr>
                <w:rFonts w:eastAsia="Roboto" w:cs="Roboto"/>
                <w:color w:val="000000" w:themeColor="text1"/>
              </w:rPr>
              <w:t xml:space="preserve"> citing textual evidence for support</w:t>
            </w:r>
            <w:r w:rsidRPr="1BB132B7">
              <w:rPr>
                <w:rFonts w:eastAsia="Roboto" w:cs="Roboto"/>
                <w:color w:val="000000" w:themeColor="text1"/>
              </w:rPr>
              <w:t>.</w:t>
            </w:r>
          </w:p>
        </w:tc>
        <w:tc>
          <w:tcPr>
            <w:tcW w:w="1875" w:type="dxa"/>
          </w:tcPr>
          <w:p w14:paraId="137DE7CF" w14:textId="6AB26683"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Plot</w:t>
            </w:r>
          </w:p>
          <w:p w14:paraId="7B82F78E" w14:textId="5927F805"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Setting</w:t>
            </w:r>
          </w:p>
          <w:p w14:paraId="7974C6E5" w14:textId="78F9608C"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Conflict</w:t>
            </w:r>
          </w:p>
          <w:p w14:paraId="378646A0" w14:textId="6C4934C7"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Symbol</w:t>
            </w:r>
          </w:p>
          <w:p w14:paraId="11163EE7" w14:textId="07CB0EC8"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ForeshadowingFigurative Language</w:t>
            </w:r>
          </w:p>
          <w:p w14:paraId="06C2C7DB" w14:textId="3E57D96D"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Flashback</w:t>
            </w:r>
          </w:p>
          <w:p w14:paraId="214031BF" w14:textId="6C6512D8"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0F2374CA">
              <w:rPr>
                <w:rFonts w:eastAsia="Roboto" w:cs="Roboto"/>
                <w:i/>
                <w:iCs/>
                <w:color w:val="000000" w:themeColor="text1"/>
              </w:rPr>
              <w:t>Selected vocabulary from text for aiding in comprehension</w:t>
            </w:r>
          </w:p>
          <w:p w14:paraId="5AABF4B3" w14:textId="4F9038ED"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i/>
                <w:iCs/>
                <w:color w:val="000000" w:themeColor="text1"/>
              </w:rPr>
            </w:pPr>
          </w:p>
        </w:tc>
      </w:tr>
      <w:tr w:rsidR="1BB132B7" w14:paraId="1D92CFF3" w14:textId="77777777" w:rsidTr="0F2374CA">
        <w:trPr>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0B057B31" w14:textId="195F0ED9" w:rsidR="31A27F25" w:rsidRDefault="31A27F25" w:rsidP="1BB132B7">
            <w:pPr>
              <w:spacing w:before="40" w:after="40"/>
              <w:rPr>
                <w:rFonts w:eastAsia="Roboto" w:cs="Roboto"/>
                <w:color w:val="000000" w:themeColor="text1"/>
              </w:rPr>
            </w:pPr>
            <w:r w:rsidRPr="1BB132B7">
              <w:rPr>
                <w:rFonts w:eastAsia="Roboto" w:cs="Roboto"/>
                <w:color w:val="000000" w:themeColor="text1"/>
              </w:rPr>
              <w:t>LE 4: Exploring Literary Archetypes and Word Craft with Suffixes</w:t>
            </w:r>
          </w:p>
          <w:p w14:paraId="164C1491" w14:textId="55C2A2B3" w:rsidR="31A27F25" w:rsidRDefault="31A27F25" w:rsidP="1BB132B7">
            <w:pPr>
              <w:spacing w:before="40" w:after="40"/>
              <w:rPr>
                <w:rFonts w:eastAsia="Roboto" w:cs="Roboto"/>
                <w:color w:val="000000" w:themeColor="text1"/>
              </w:rPr>
            </w:pPr>
            <w:r w:rsidRPr="1BB132B7">
              <w:rPr>
                <w:rFonts w:eastAsia="Roboto" w:cs="Roboto"/>
                <w:color w:val="000000" w:themeColor="text1"/>
              </w:rPr>
              <w:t xml:space="preserve">Description: </w:t>
            </w:r>
            <w:r w:rsidRPr="1BB132B7">
              <w:rPr>
                <w:rFonts w:eastAsia="Roboto" w:cs="Roboto"/>
                <w:b w:val="0"/>
                <w:bCs w:val="0"/>
                <w:color w:val="000000" w:themeColor="text1"/>
              </w:rPr>
              <w:t>Students will be introduced to the concept of literary archetypes and explore common examples. Using this knowledge, they will identify archetype</w:t>
            </w:r>
            <w:r w:rsidR="2F786337" w:rsidRPr="1BB132B7">
              <w:rPr>
                <w:rFonts w:eastAsia="Roboto" w:cs="Roboto"/>
                <w:b w:val="0"/>
                <w:bCs w:val="0"/>
                <w:color w:val="000000" w:themeColor="text1"/>
              </w:rPr>
              <w:t>s within the various texts</w:t>
            </w:r>
            <w:r w:rsidRPr="1BB132B7">
              <w:rPr>
                <w:rFonts w:eastAsia="Roboto" w:cs="Roboto"/>
                <w:b w:val="0"/>
                <w:bCs w:val="0"/>
                <w:color w:val="000000" w:themeColor="text1"/>
              </w:rPr>
              <w:t xml:space="preserve">. Additionally, students will review </w:t>
            </w:r>
            <w:r w:rsidR="020FCE4F" w:rsidRPr="1BB132B7">
              <w:rPr>
                <w:rFonts w:eastAsia="Roboto" w:cs="Roboto"/>
                <w:b w:val="0"/>
                <w:bCs w:val="0"/>
                <w:color w:val="000000" w:themeColor="text1"/>
              </w:rPr>
              <w:t>affixes</w:t>
            </w:r>
            <w:r w:rsidRPr="1BB132B7">
              <w:rPr>
                <w:rFonts w:eastAsia="Roboto" w:cs="Roboto"/>
                <w:b w:val="0"/>
                <w:bCs w:val="0"/>
                <w:color w:val="000000" w:themeColor="text1"/>
              </w:rPr>
              <w:t xml:space="preserve">, focusing on how </w:t>
            </w:r>
            <w:r w:rsidR="03310F5B" w:rsidRPr="1BB132B7">
              <w:rPr>
                <w:rFonts w:eastAsia="Roboto" w:cs="Roboto"/>
                <w:b w:val="0"/>
                <w:bCs w:val="0"/>
                <w:color w:val="000000" w:themeColor="text1"/>
              </w:rPr>
              <w:t>affixes (prefixes and suffixes) impact meaning in word choice</w:t>
            </w:r>
            <w:r w:rsidRPr="1BB132B7">
              <w:rPr>
                <w:rFonts w:eastAsia="Roboto" w:cs="Roboto"/>
                <w:b w:val="0"/>
                <w:bCs w:val="0"/>
                <w:color w:val="000000" w:themeColor="text1"/>
              </w:rPr>
              <w:t>. They will then apply this understanding by creating and defining new words enhancing both their literary analysis and vocabulary skills.</w:t>
            </w:r>
          </w:p>
        </w:tc>
        <w:tc>
          <w:tcPr>
            <w:tcW w:w="3645" w:type="dxa"/>
          </w:tcPr>
          <w:p w14:paraId="3C7B0389" w14:textId="68F13842" w:rsidR="0A9F149F" w:rsidRDefault="0A9F149F" w:rsidP="1BB132B7">
            <w:pPr>
              <w:spacing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9.T.C.1.b Assess the impact of context and language on a text’s reception by the audience.</w:t>
            </w:r>
          </w:p>
          <w:p w14:paraId="137848B7" w14:textId="2D7FF36E" w:rsidR="0A9F149F" w:rsidRDefault="0A9F149F" w:rsidP="1BB132B7">
            <w:pPr>
              <w:spacing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9.T.SS.2.a Analyze how the use of figurative, connotative, and/or rhetorical language contributes to the development of meaning, tone, or mood in a wide variety of texts.</w:t>
            </w:r>
          </w:p>
          <w:p w14:paraId="6A23891D" w14:textId="51ED9E46" w:rsidR="2AE5C870" w:rsidRDefault="2AE5C870" w:rsidP="1BB132B7">
            <w:pPr>
              <w:spacing w:after="240"/>
              <w:cnfStyle w:val="000000000000" w:firstRow="0" w:lastRow="0" w:firstColumn="0" w:lastColumn="0" w:oddVBand="0" w:evenVBand="0" w:oddHBand="0" w:evenHBand="0" w:firstRowFirstColumn="0" w:firstRowLastColumn="0" w:lastRowFirstColumn="0" w:lastRowLastColumn="0"/>
            </w:pPr>
            <w:r w:rsidRPr="1BB132B7">
              <w:rPr>
                <w:rFonts w:eastAsia="Roboto" w:cs="Roboto"/>
              </w:rPr>
              <w:t xml:space="preserve">9.T.T.1.a Describe how narrative techniques (including archetypes, multiple perspectives, plot structure, and symbolism) interact, using textual evidence. </w:t>
            </w:r>
          </w:p>
          <w:p w14:paraId="163588AA" w14:textId="14CDA4EF" w:rsidR="2AE5C870" w:rsidRDefault="2AE5C870" w:rsidP="1BB132B7">
            <w:pPr>
              <w:cnfStyle w:val="000000000000" w:firstRow="0" w:lastRow="0" w:firstColumn="0" w:lastColumn="0" w:oddVBand="0" w:evenVBand="0" w:oddHBand="0" w:evenHBand="0" w:firstRowFirstColumn="0" w:firstRowLastColumn="0" w:lastRowFirstColumn="0" w:lastRowLastColumn="0"/>
            </w:pPr>
            <w:r w:rsidRPr="1BB132B7">
              <w:rPr>
                <w:rFonts w:eastAsia="Roboto" w:cs="Roboto"/>
              </w:rPr>
              <w:t>9.T.T.1.b Analyze how plot structures, conflict, narrative devices, word choice, and other craft techniques are impacted by an author’s purpose.</w:t>
            </w:r>
          </w:p>
          <w:p w14:paraId="0354CB3B" w14:textId="697CF053" w:rsidR="6986D4B7" w:rsidRDefault="6986D4B7" w:rsidP="1BB132B7">
            <w:pPr>
              <w:spacing w:before="240" w:after="240"/>
              <w:cnfStyle w:val="000000000000" w:firstRow="0" w:lastRow="0" w:firstColumn="0" w:lastColumn="0" w:oddVBand="0" w:evenVBand="0" w:oddHBand="0" w:evenHBand="0" w:firstRowFirstColumn="0" w:firstRowLastColumn="0" w:lastRowFirstColumn="0" w:lastRowLastColumn="0"/>
            </w:pPr>
            <w:r w:rsidRPr="1BB132B7">
              <w:t>9.L.V.2.a Deconstruct unknown words or phrases using etymology knowledge, common Greek and Latin roots, root words, and/or affixes to determine meaning as used in grade-level texts.</w:t>
            </w:r>
          </w:p>
        </w:tc>
        <w:tc>
          <w:tcPr>
            <w:tcW w:w="2730" w:type="dxa"/>
          </w:tcPr>
          <w:p w14:paraId="5265A940" w14:textId="3E705CD5" w:rsidR="1AAA8051" w:rsidRDefault="1AAA8051" w:rsidP="1BB132B7">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Archetype reference chart</w:t>
            </w:r>
          </w:p>
          <w:p w14:paraId="611F153F" w14:textId="3A91C3C6"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Selected texts or excerpt featuring clear archetypes</w:t>
            </w:r>
          </w:p>
          <w:p w14:paraId="4611C746" w14:textId="637B543B"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Vocabulary word-building worksheet</w:t>
            </w:r>
          </w:p>
          <w:p w14:paraId="0A6186BA" w14:textId="1ACE2062"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Mini-lesson slideshow on suffixes and parts of speech</w:t>
            </w:r>
          </w:p>
          <w:p w14:paraId="094C636F" w14:textId="32017957"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Lesson Guidance </w:t>
            </w:r>
          </w:p>
          <w:p w14:paraId="3779D37D" w14:textId="7EDCA564"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Unit Texts</w:t>
            </w:r>
          </w:p>
          <w:p w14:paraId="7EB09CAD" w14:textId="64B4AC38"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p>
        </w:tc>
        <w:tc>
          <w:tcPr>
            <w:tcW w:w="2490" w:type="dxa"/>
          </w:tcPr>
          <w:p w14:paraId="21FD3E52" w14:textId="342807FC" w:rsidR="1AAA8051" w:rsidRDefault="1AAA8051" w:rsidP="1BB132B7">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Provide visual archetype posters and </w:t>
            </w:r>
            <w:r w:rsidR="4EBF05DD" w:rsidRPr="1BB132B7">
              <w:rPr>
                <w:rFonts w:eastAsia="Roboto" w:cs="Roboto"/>
                <w:color w:val="000000" w:themeColor="text1"/>
              </w:rPr>
              <w:t>matching activities</w:t>
            </w:r>
            <w:r w:rsidRPr="1BB132B7">
              <w:rPr>
                <w:rFonts w:eastAsia="Roboto" w:cs="Roboto"/>
                <w:color w:val="000000" w:themeColor="text1"/>
              </w:rPr>
              <w:t xml:space="preserve"> for introduction.</w:t>
            </w:r>
          </w:p>
          <w:p w14:paraId="5C6F950D" w14:textId="29106454"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Allow students to choose their own film or story example for archetype analysis.</w:t>
            </w:r>
          </w:p>
          <w:p w14:paraId="6BFB5117" w14:textId="517362AD"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Sentence stems and examples for vocabulary creation activity.</w:t>
            </w:r>
          </w:p>
          <w:p w14:paraId="0D2CB0B0" w14:textId="6EAD6691"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Optional digital word-building activity for early finishers.</w:t>
            </w:r>
          </w:p>
          <w:p w14:paraId="4DA8F93D" w14:textId="6AAA9645" w:rsidR="1AAA8051" w:rsidRDefault="1AAA8051"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Peer review and gallery walk of original words to support reflection and revision.</w:t>
            </w:r>
          </w:p>
        </w:tc>
        <w:tc>
          <w:tcPr>
            <w:tcW w:w="1875" w:type="dxa"/>
          </w:tcPr>
          <w:p w14:paraId="17B5A724" w14:textId="08D5B3AE"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Archetypes</w:t>
            </w:r>
          </w:p>
          <w:p w14:paraId="2FE0110F" w14:textId="4C863638"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pPr>
            <w:r w:rsidRPr="0F2374CA">
              <w:rPr>
                <w:rFonts w:eastAsia="Roboto" w:cs="Roboto"/>
                <w:i/>
                <w:iCs/>
                <w:color w:val="000000" w:themeColor="text1"/>
              </w:rPr>
              <w:t>Affixes</w:t>
            </w:r>
          </w:p>
          <w:p w14:paraId="26CFEC51" w14:textId="4A670C49" w:rsidR="39F95B1E" w:rsidRDefault="0F2374CA" w:rsidP="1BB132B7">
            <w:pPr>
              <w:spacing w:before="40" w:after="240"/>
              <w:cnfStyle w:val="000000000000" w:firstRow="0" w:lastRow="0" w:firstColumn="0" w:lastColumn="0" w:oddVBand="0" w:evenVBand="0" w:oddHBand="0" w:evenHBand="0" w:firstRowFirstColumn="0" w:firstRowLastColumn="0" w:lastRowFirstColumn="0" w:lastRowLastColumn="0"/>
              <w:rPr>
                <w:rFonts w:eastAsia="Roboto" w:cs="Roboto"/>
              </w:rPr>
            </w:pPr>
            <w:r w:rsidRPr="0F2374CA">
              <w:rPr>
                <w:rFonts w:eastAsia="Roboto" w:cs="Roboto"/>
                <w:i/>
                <w:iCs/>
                <w:color w:val="000000" w:themeColor="text1"/>
              </w:rPr>
              <w:t>Selected vocabulary from text for aiding in comprehension</w:t>
            </w:r>
          </w:p>
          <w:p w14:paraId="2C8CCECF" w14:textId="2BEFD898"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i/>
                <w:iCs/>
                <w:color w:val="000000" w:themeColor="text1"/>
              </w:rPr>
            </w:pPr>
          </w:p>
        </w:tc>
      </w:tr>
      <w:tr w:rsidR="1BB132B7" w14:paraId="41670590" w14:textId="77777777" w:rsidTr="0F2374CA">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5F777055" w14:textId="7FE3CD2E" w:rsidR="08A455C0" w:rsidRDefault="08A455C0" w:rsidP="1BB132B7">
            <w:pPr>
              <w:spacing w:before="40" w:after="40"/>
            </w:pPr>
            <w:r w:rsidRPr="1BB132B7">
              <w:rPr>
                <w:rFonts w:eastAsia="Roboto" w:cs="Roboto"/>
                <w:color w:val="000000" w:themeColor="text1"/>
              </w:rPr>
              <w:t xml:space="preserve">LE 5 Mastering Parallelism and Active Voice </w:t>
            </w:r>
          </w:p>
          <w:p w14:paraId="32941B99" w14:textId="250EB506" w:rsidR="08A455C0" w:rsidRDefault="08A455C0" w:rsidP="1BB132B7">
            <w:pPr>
              <w:rPr>
                <w:rFonts w:eastAsia="Roboto" w:cs="Roboto"/>
              </w:rPr>
            </w:pPr>
            <w:r w:rsidRPr="1BB132B7">
              <w:rPr>
                <w:rFonts w:eastAsia="Roboto" w:cs="Roboto"/>
                <w:color w:val="000000" w:themeColor="text1"/>
              </w:rPr>
              <w:t xml:space="preserve">Description: </w:t>
            </w:r>
            <w:r w:rsidRPr="1BB132B7">
              <w:rPr>
                <w:rFonts w:eastAsia="Roboto" w:cs="Roboto"/>
                <w:b w:val="0"/>
                <w:bCs w:val="0"/>
                <w:color w:val="000000" w:themeColor="text1"/>
              </w:rPr>
              <w:t>Students will learn the definitions of parallelism and active voice and discuss how these</w:t>
            </w:r>
            <w:r w:rsidR="2E4F8CDD" w:rsidRPr="1BB132B7">
              <w:rPr>
                <w:rFonts w:eastAsia="Roboto" w:cs="Roboto"/>
                <w:b w:val="0"/>
                <w:bCs w:val="0"/>
                <w:color w:val="000000" w:themeColor="text1"/>
              </w:rPr>
              <w:t xml:space="preserve"> techniques impact</w:t>
            </w:r>
            <w:r w:rsidR="5974315D" w:rsidRPr="1BB132B7">
              <w:rPr>
                <w:rFonts w:eastAsia="Roboto" w:cs="Roboto"/>
                <w:b w:val="0"/>
                <w:bCs w:val="0"/>
                <w:color w:val="000000" w:themeColor="text1"/>
              </w:rPr>
              <w:t xml:space="preserve"> </w:t>
            </w:r>
            <w:bookmarkStart w:id="1" w:name="_Int_kUavZs2Z"/>
            <w:r w:rsidRPr="1BB132B7">
              <w:rPr>
                <w:rFonts w:eastAsia="Roboto" w:cs="Roboto"/>
                <w:b w:val="0"/>
                <w:bCs w:val="0"/>
                <w:color w:val="000000" w:themeColor="text1"/>
              </w:rPr>
              <w:t>writing</w:t>
            </w:r>
            <w:bookmarkEnd w:id="1"/>
            <w:r w:rsidRPr="1BB132B7">
              <w:rPr>
                <w:rFonts w:eastAsia="Roboto" w:cs="Roboto"/>
                <w:b w:val="0"/>
                <w:bCs w:val="0"/>
                <w:color w:val="000000" w:themeColor="text1"/>
              </w:rPr>
              <w:t xml:space="preserve"> and communication. They will</w:t>
            </w:r>
            <w:r w:rsidR="67787155" w:rsidRPr="1BB132B7">
              <w:rPr>
                <w:rFonts w:eastAsia="Roboto" w:cs="Roboto"/>
                <w:b w:val="0"/>
                <w:bCs w:val="0"/>
                <w:color w:val="000000" w:themeColor="text1"/>
              </w:rPr>
              <w:t xml:space="preserve"> practice identifying </w:t>
            </w:r>
            <w:r w:rsidRPr="1BB132B7">
              <w:rPr>
                <w:rFonts w:eastAsia="Roboto" w:cs="Roboto"/>
                <w:b w:val="0"/>
                <w:bCs w:val="0"/>
                <w:color w:val="000000" w:themeColor="text1"/>
              </w:rPr>
              <w:t>examples of parallelism and active voice within a variety of texts and modes. Finally, students will complete a related activity to reinforce their understanding and application of these concepts.</w:t>
            </w:r>
          </w:p>
        </w:tc>
        <w:tc>
          <w:tcPr>
            <w:tcW w:w="3645" w:type="dxa"/>
          </w:tcPr>
          <w:p w14:paraId="0D3E182D" w14:textId="72405705" w:rsidR="7A1BA316" w:rsidRDefault="7A1BA316" w:rsidP="1BB132B7">
            <w:pPr>
              <w:cnfStyle w:val="000000100000" w:firstRow="0" w:lastRow="0" w:firstColumn="0" w:lastColumn="0" w:oddVBand="0" w:evenVBand="0" w:oddHBand="1" w:evenHBand="0" w:firstRowFirstColumn="0" w:firstRowLastColumn="0" w:lastRowFirstColumn="0" w:lastRowLastColumn="0"/>
            </w:pPr>
            <w:r w:rsidRPr="1BB132B7">
              <w:rPr>
                <w:rFonts w:eastAsia="Roboto" w:cs="Roboto"/>
              </w:rPr>
              <w:t>9.T.C.1.b Assess the impact of context and language on a text’s reception by the audience.</w:t>
            </w:r>
          </w:p>
          <w:p w14:paraId="4C8BF7ED" w14:textId="27E56D23" w:rsidR="7A1BA316" w:rsidRDefault="7A1BA316" w:rsidP="1BB132B7">
            <w:pPr>
              <w:spacing w:before="240" w:after="240"/>
              <w:cnfStyle w:val="000000100000" w:firstRow="0" w:lastRow="0" w:firstColumn="0" w:lastColumn="0" w:oddVBand="0" w:evenVBand="0" w:oddHBand="1" w:evenHBand="0" w:firstRowFirstColumn="0" w:firstRowLastColumn="0" w:lastRowFirstColumn="0" w:lastRowLastColumn="0"/>
            </w:pPr>
            <w:r w:rsidRPr="1BB132B7">
              <w:rPr>
                <w:rFonts w:eastAsia="Roboto" w:cs="Roboto"/>
              </w:rPr>
              <w:t>9.L.GC.2.a Apply understandings of syntax to comprehend, analyze, and evaluate a wide variety of texts, recognizing instances of parallel structure.</w:t>
            </w:r>
          </w:p>
          <w:p w14:paraId="3E16943F" w14:textId="5C0CDBFF" w:rsidR="7A1BA316" w:rsidRDefault="0F2374CA" w:rsidP="0F2374CA">
            <w:pPr>
              <w:spacing w:before="2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rPr>
              <w:t>9.L.GC.2.b Compose texts with varied syntax, reshaping sentences for effect while maintaining consistency of verb tenses, aspects, and moods. 9.L.GC.2.c Maintain consistent use of active voice throughout a text to communicate clearly and concisely.</w:t>
            </w:r>
          </w:p>
          <w:p w14:paraId="6DB86032" w14:textId="5C2B01FC" w:rsidR="7A1BA316" w:rsidRDefault="0F2374CA" w:rsidP="1BB132B7">
            <w:pPr>
              <w:spacing w:before="2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rPr>
              <w:t xml:space="preserve"> 9.L.GC.2.d Expand and enrich ideas and information, incorporating details and descriptions to achieve specific purposes or facilitate engagement. </w:t>
            </w:r>
          </w:p>
          <w:p w14:paraId="6386FB54" w14:textId="15EE8708" w:rsidR="7A1BA316" w:rsidRDefault="0F2374CA" w:rsidP="1BB132B7">
            <w:pPr>
              <w:spacing w:before="2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rPr>
              <w:t>9.L.GC.2.e Recognize and use parallel structure within a sentence to create symmetry and convey a congruence of ideas.</w:t>
            </w:r>
          </w:p>
        </w:tc>
        <w:tc>
          <w:tcPr>
            <w:tcW w:w="2730" w:type="dxa"/>
          </w:tcPr>
          <w:p w14:paraId="1E2547F3" w14:textId="45F2629E" w:rsidR="0C081CA4" w:rsidRDefault="0C081CA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Anchor chart explaining parallelism and active voice</w:t>
            </w:r>
          </w:p>
          <w:p w14:paraId="33199E13" w14:textId="1979F7EB"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Annotated texts for illustrating examples of these grammar concepts</w:t>
            </w:r>
          </w:p>
          <w:p w14:paraId="2E53AF89" w14:textId="29F4895F"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Practice resources for rewriting sentences using parallel structure and active voice</w:t>
            </w:r>
          </w:p>
          <w:p w14:paraId="166F85D8" w14:textId="43D8E4C6"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Lesson Guidance </w:t>
            </w:r>
          </w:p>
          <w:p w14:paraId="00891B85" w14:textId="6D00361D"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Unit Texts</w:t>
            </w:r>
          </w:p>
          <w:p w14:paraId="3A6D28AC" w14:textId="7A910E46"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tc>
        <w:tc>
          <w:tcPr>
            <w:tcW w:w="2490" w:type="dxa"/>
          </w:tcPr>
          <w:p w14:paraId="4077E66C" w14:textId="0F4F7B73" w:rsidR="0C081CA4" w:rsidRDefault="0C081CA4" w:rsidP="1BB132B7">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Provide examples and non-examples of parallelism and active/passive voice.</w:t>
            </w:r>
          </w:p>
          <w:p w14:paraId="2814E867" w14:textId="440CE1BB"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Color-code examples in texts to scaffold recognition.</w:t>
            </w:r>
          </w:p>
          <w:p w14:paraId="2D17407E" w14:textId="4CA7370E"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Offer practice activities with tiered difficulty levels.</w:t>
            </w:r>
          </w:p>
          <w:p w14:paraId="501B4573" w14:textId="00A1EE7A"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Allow students to create parallel structure poems or song lines for creative expression.</w:t>
            </w:r>
          </w:p>
          <w:p w14:paraId="0485A3EA" w14:textId="2D1367F6" w:rsidR="0C081CA4" w:rsidRDefault="0C081CA4" w:rsidP="1BB132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Peer feedback protocols on student-created sentence examples.</w:t>
            </w:r>
          </w:p>
          <w:p w14:paraId="6FAAE6F8" w14:textId="259DB190"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tc>
        <w:tc>
          <w:tcPr>
            <w:tcW w:w="1875" w:type="dxa"/>
          </w:tcPr>
          <w:p w14:paraId="5B17AF25" w14:textId="43606FBC"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Parallelism</w:t>
            </w:r>
          </w:p>
          <w:p w14:paraId="26764180" w14:textId="4A0B54DF"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Active Voice</w:t>
            </w:r>
          </w:p>
          <w:p w14:paraId="4D0E2CD3" w14:textId="3C19560E"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Passive voice</w:t>
            </w:r>
          </w:p>
          <w:p w14:paraId="319124B5" w14:textId="0159C11D" w:rsidR="39F95B1E" w:rsidRDefault="0F2374CA" w:rsidP="1BB132B7">
            <w:pPr>
              <w:spacing w:before="40" w:after="240"/>
              <w:cnfStyle w:val="000000100000" w:firstRow="0" w:lastRow="0" w:firstColumn="0" w:lastColumn="0" w:oddVBand="0" w:evenVBand="0" w:oddHBand="1" w:evenHBand="0" w:firstRowFirstColumn="0" w:firstRowLastColumn="0" w:lastRowFirstColumn="0" w:lastRowLastColumn="0"/>
            </w:pPr>
            <w:r w:rsidRPr="0F2374CA">
              <w:rPr>
                <w:rFonts w:eastAsia="Roboto" w:cs="Roboto"/>
                <w:i/>
                <w:iCs/>
                <w:color w:val="000000" w:themeColor="text1"/>
              </w:rPr>
              <w:t>Text modes</w:t>
            </w:r>
          </w:p>
          <w:p w14:paraId="40F88DBD" w14:textId="458BF913" w:rsidR="39F95B1E" w:rsidRDefault="0F2374CA" w:rsidP="0F2374CA">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0F2374CA">
              <w:rPr>
                <w:rFonts w:eastAsia="Roboto" w:cs="Roboto"/>
                <w:i/>
                <w:iCs/>
                <w:color w:val="000000" w:themeColor="text1"/>
              </w:rPr>
              <w:t>Selected vocabulary from text for aiding in comprehension</w:t>
            </w:r>
          </w:p>
          <w:p w14:paraId="715CA4E3" w14:textId="2BEFD898"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i/>
                <w:iCs/>
                <w:color w:val="000000" w:themeColor="text1"/>
              </w:rPr>
            </w:pPr>
          </w:p>
          <w:p w14:paraId="35F87147" w14:textId="09DEB91E" w:rsidR="1BB132B7" w:rsidRDefault="1BB132B7" w:rsidP="1BB132B7">
            <w:pPr>
              <w:cnfStyle w:val="000000100000" w:firstRow="0" w:lastRow="0" w:firstColumn="0" w:lastColumn="0" w:oddVBand="0" w:evenVBand="0" w:oddHBand="1" w:evenHBand="0" w:firstRowFirstColumn="0" w:firstRowLastColumn="0" w:lastRowFirstColumn="0" w:lastRowLastColumn="0"/>
              <w:rPr>
                <w:rFonts w:eastAsia="Roboto" w:cs="Roboto"/>
                <w:i/>
                <w:iCs/>
                <w:color w:val="000000" w:themeColor="text1"/>
              </w:rPr>
            </w:pPr>
          </w:p>
        </w:tc>
      </w:tr>
      <w:tr w:rsidR="1BB132B7" w14:paraId="0BE9E6B7" w14:textId="77777777" w:rsidTr="0F2374CA">
        <w:trPr>
          <w:trHeight w:val="415"/>
        </w:trPr>
        <w:tc>
          <w:tcPr>
            <w:cnfStyle w:val="001000000000" w:firstRow="0" w:lastRow="0" w:firstColumn="1" w:lastColumn="0" w:oddVBand="0" w:evenVBand="0" w:oddHBand="0" w:evenHBand="0" w:firstRowFirstColumn="0" w:firstRowLastColumn="0" w:lastRowFirstColumn="0" w:lastRowLastColumn="0"/>
            <w:tcW w:w="3660" w:type="dxa"/>
            <w:shd w:val="clear" w:color="auto" w:fill="E8E8E8" w:themeFill="background2"/>
          </w:tcPr>
          <w:p w14:paraId="56F5A530" w14:textId="436421A1" w:rsidR="0C081CA4" w:rsidRDefault="0C081CA4" w:rsidP="1BB132B7">
            <w:pPr>
              <w:spacing w:before="40" w:after="40"/>
              <w:rPr>
                <w:rFonts w:eastAsia="Roboto" w:cs="Roboto"/>
                <w:color w:val="000000" w:themeColor="text1"/>
              </w:rPr>
            </w:pPr>
            <w:r w:rsidRPr="1BB132B7">
              <w:rPr>
                <w:rFonts w:eastAsia="Roboto" w:cs="Roboto"/>
                <w:color w:val="000000" w:themeColor="text1"/>
              </w:rPr>
              <w:t xml:space="preserve">LE 6: NoRedInk Writing Experiences </w:t>
            </w:r>
          </w:p>
          <w:p w14:paraId="082ACBC3" w14:textId="0918B0D5" w:rsidR="0C081CA4" w:rsidRDefault="0C081CA4" w:rsidP="1BB132B7">
            <w:pPr>
              <w:rPr>
                <w:rFonts w:eastAsia="Roboto" w:cs="Roboto"/>
              </w:rPr>
            </w:pPr>
            <w:r w:rsidRPr="1BB132B7">
              <w:rPr>
                <w:rFonts w:eastAsia="Roboto" w:cs="Roboto"/>
                <w:color w:val="000000" w:themeColor="text1"/>
              </w:rPr>
              <w:t xml:space="preserve">Description: </w:t>
            </w:r>
            <w:r w:rsidRPr="1BB132B7">
              <w:rPr>
                <w:rFonts w:eastAsia="Roboto" w:cs="Roboto"/>
                <w:b w:val="0"/>
                <w:bCs w:val="0"/>
                <w:color w:val="000000" w:themeColor="text1"/>
              </w:rPr>
              <w:t>Throughout the unit, NoRedInk will be used as a personalized tool to close gaps in grammar and writing by providing differentiated, adaptive practice based on each student’s needs. Students will complete a diagnostic to identify skill gaps and</w:t>
            </w:r>
            <w:r w:rsidRPr="1BB132B7">
              <w:rPr>
                <w:rFonts w:eastAsia="Roboto" w:cs="Roboto"/>
                <w:color w:val="000000" w:themeColor="text1"/>
              </w:rPr>
              <w:t xml:space="preserve"> </w:t>
            </w:r>
            <w:r w:rsidRPr="1BB132B7">
              <w:rPr>
                <w:rFonts w:eastAsia="Roboto" w:cs="Roboto"/>
                <w:b w:val="0"/>
                <w:bCs w:val="0"/>
                <w:color w:val="000000" w:themeColor="text1"/>
              </w:rPr>
              <w:t>receive</w:t>
            </w:r>
            <w:r w:rsidRPr="1BB132B7">
              <w:rPr>
                <w:rFonts w:eastAsia="Roboto" w:cs="Roboto"/>
                <w:color w:val="000000" w:themeColor="text1"/>
              </w:rPr>
              <w:t xml:space="preserve"> </w:t>
            </w:r>
            <w:r w:rsidRPr="1BB132B7">
              <w:rPr>
                <w:rFonts w:eastAsia="Roboto" w:cs="Roboto"/>
                <w:b w:val="0"/>
                <w:bCs w:val="0"/>
                <w:color w:val="000000" w:themeColor="text1"/>
              </w:rPr>
              <w:t>targeted lessons aligned with unit writing tasks. Teachers will monitor progress through built-in reports, assign mini-lessons, and use student data for flexible grouping and conferencing. NoRedInk activities—such as mentor sentences, writing applications, and grammar practice—will be embedded into warm-ups, writing workshops, and revision routines to support clarity, style, and sentence fluency in student writing.</w:t>
            </w:r>
          </w:p>
        </w:tc>
        <w:tc>
          <w:tcPr>
            <w:tcW w:w="3645" w:type="dxa"/>
          </w:tcPr>
          <w:p w14:paraId="27BCCE63" w14:textId="47FB2474" w:rsidR="7495BB1D" w:rsidRDefault="0F2374CA" w:rsidP="0F2374CA">
            <w:p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0F2374CA">
              <w:rPr>
                <w:rFonts w:eastAsia="Roboto" w:cs="Roboto"/>
                <w:color w:val="000000" w:themeColor="text1"/>
              </w:rPr>
              <w:t>8.L.GC.1.53  Use parts of speech and their associated phrases or clauses to perform indicated sentence functions (e.g., subject, direct object, predicate nominative, modifier).</w:t>
            </w:r>
          </w:p>
          <w:p w14:paraId="3D87914F" w14:textId="796BC460" w:rsidR="7495BB1D" w:rsidRDefault="7495BB1D" w:rsidP="1BB132B7">
            <w:p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 xml:space="preserve">8.L.GC.1.56 Use colons to introduce lists, examples, and explanations. </w:t>
            </w:r>
          </w:p>
          <w:p w14:paraId="4F3EE509" w14:textId="4BE2AFB7" w:rsidR="7495BB1D" w:rsidRDefault="0F2374CA" w:rsidP="1BB132B7">
            <w:pPr>
              <w:spacing w:before="40" w:after="40"/>
              <w:cnfStyle w:val="000000000000" w:firstRow="0" w:lastRow="0" w:firstColumn="0" w:lastColumn="0" w:oddVBand="0" w:evenVBand="0" w:oddHBand="0" w:evenHBand="0" w:firstRowFirstColumn="0" w:firstRowLastColumn="0" w:lastRowFirstColumn="0" w:lastRowLastColumn="0"/>
            </w:pPr>
            <w:r w:rsidRPr="0F2374CA">
              <w:rPr>
                <w:rFonts w:eastAsia="Roboto" w:cs="Roboto"/>
                <w:color w:val="000000" w:themeColor="text1"/>
              </w:rPr>
              <w:t xml:space="preserve">9.L.GC.1.58 Use tenses and aspects to indicate the mood of a verb. </w:t>
            </w:r>
          </w:p>
          <w:p w14:paraId="2A15F4AB" w14:textId="251686C0" w:rsidR="0F2374CA" w:rsidRDefault="0F2374CA" w:rsidP="0F2374CA">
            <w:pPr>
              <w:spacing w:before="40" w:after="40"/>
              <w:cnfStyle w:val="000000000000" w:firstRow="0" w:lastRow="0" w:firstColumn="0" w:lastColumn="0" w:oddVBand="0" w:evenVBand="0" w:oddHBand="0" w:evenHBand="0" w:firstRowFirstColumn="0" w:firstRowLastColumn="0" w:lastRowFirstColumn="0" w:lastRowLastColumn="0"/>
            </w:pPr>
            <w:r w:rsidRPr="0F2374CA">
              <w:rPr>
                <w:rFonts w:eastAsia="Roboto" w:cs="Roboto"/>
                <w:color w:val="000000" w:themeColor="text1"/>
              </w:rPr>
              <w:t xml:space="preserve">9.L.GC.1.59 Use colons to introduce quotations. </w:t>
            </w:r>
          </w:p>
          <w:p w14:paraId="5E6FADF5" w14:textId="7D8AA7E7"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rPr>
            </w:pPr>
          </w:p>
        </w:tc>
        <w:tc>
          <w:tcPr>
            <w:tcW w:w="2730" w:type="dxa"/>
          </w:tcPr>
          <w:p w14:paraId="463A83D7" w14:textId="429D60BB" w:rsidR="7495BB1D" w:rsidRDefault="7495BB1D"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Materials in Lesson Guidance</w:t>
            </w:r>
          </w:p>
          <w:p w14:paraId="7071DF6D" w14:textId="4A1EA154" w:rsidR="7495BB1D" w:rsidRDefault="7495BB1D"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No Red Ink Resources</w:t>
            </w:r>
          </w:p>
          <w:p w14:paraId="598B3ECE" w14:textId="1FAF1795" w:rsidR="1BB132B7" w:rsidRDefault="1BB132B7" w:rsidP="1BB132B7">
            <w:p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p>
          <w:p w14:paraId="3AEB195B" w14:textId="41D02DF4"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p>
        </w:tc>
        <w:tc>
          <w:tcPr>
            <w:tcW w:w="2490" w:type="dxa"/>
          </w:tcPr>
          <w:p w14:paraId="0A7F36C4" w14:textId="0FA4DF70" w:rsidR="7495BB1D" w:rsidRDefault="7495BB1D" w:rsidP="1BB132B7">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Graphic Organizers</w:t>
            </w:r>
          </w:p>
          <w:p w14:paraId="3C266B36" w14:textId="3F9FF6B9" w:rsidR="7495BB1D" w:rsidRDefault="7495BB1D"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Visual Supports</w:t>
            </w:r>
          </w:p>
          <w:p w14:paraId="16AB1CD1" w14:textId="45641045" w:rsidR="7495BB1D" w:rsidRDefault="7495BB1D"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Modeling</w:t>
            </w:r>
          </w:p>
          <w:p w14:paraId="1738B8D0" w14:textId="6BFA6C05" w:rsidR="7495BB1D" w:rsidRDefault="7495BB1D" w:rsidP="1BB132B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1BB132B7">
              <w:rPr>
                <w:rFonts w:eastAsia="Roboto" w:cs="Roboto"/>
                <w:color w:val="000000" w:themeColor="text1"/>
              </w:rPr>
              <w:t>Vocabulary Support</w:t>
            </w:r>
          </w:p>
          <w:p w14:paraId="710D2BF5" w14:textId="326B0DE5"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p>
        </w:tc>
        <w:tc>
          <w:tcPr>
            <w:tcW w:w="1875" w:type="dxa"/>
          </w:tcPr>
          <w:p w14:paraId="2A592A76" w14:textId="55C1F251" w:rsidR="1BB132B7" w:rsidRDefault="1BB132B7" w:rsidP="1BB132B7">
            <w:pPr>
              <w:cnfStyle w:val="000000000000" w:firstRow="0" w:lastRow="0" w:firstColumn="0" w:lastColumn="0" w:oddVBand="0" w:evenVBand="0" w:oddHBand="0" w:evenHBand="0" w:firstRowFirstColumn="0" w:firstRowLastColumn="0" w:lastRowFirstColumn="0" w:lastRowLastColumn="0"/>
              <w:rPr>
                <w:rFonts w:eastAsia="Roboto" w:cs="Roboto"/>
                <w:i/>
                <w:iCs/>
                <w:color w:val="000000" w:themeColor="text1"/>
              </w:rPr>
            </w:pPr>
          </w:p>
        </w:tc>
      </w:tr>
    </w:tbl>
    <w:p w14:paraId="451B4654" w14:textId="3F7702E6" w:rsidR="0094117E" w:rsidRDefault="00B408B8" w:rsidP="0094117E">
      <w:pPr>
        <w:pStyle w:val="Heading3"/>
      </w:pPr>
      <w:r>
        <w:t>Content Resources</w:t>
      </w:r>
    </w:p>
    <w:p w14:paraId="134AA2FF" w14:textId="15E306B1" w:rsidR="3068D95F" w:rsidRDefault="3068D95F" w:rsidP="1BB132B7">
      <w:pPr>
        <w:rPr>
          <w:rFonts w:eastAsia="Roboto" w:cs="Roboto"/>
          <w:color w:val="000000" w:themeColor="text1"/>
        </w:rPr>
      </w:pPr>
      <w:r w:rsidRPr="1BB132B7">
        <w:rPr>
          <w:rFonts w:eastAsia="Roboto" w:cs="Roboto"/>
          <w:b/>
          <w:bCs/>
          <w:color w:val="000000" w:themeColor="text1"/>
        </w:rPr>
        <w:t>Unit Novel (s), Plays, Extended Work (s)</w:t>
      </w:r>
    </w:p>
    <w:p w14:paraId="75863DEE" w14:textId="7BB16732" w:rsidR="3068D95F" w:rsidRDefault="3068D95F" w:rsidP="73AA1C3F">
      <w:pPr>
        <w:rPr>
          <w:rFonts w:eastAsia="Roboto" w:cs="Roboto"/>
          <w:color w:val="000000" w:themeColor="text1"/>
        </w:rPr>
      </w:pPr>
      <w:r w:rsidRPr="73AA1C3F">
        <w:rPr>
          <w:rFonts w:eastAsia="Roboto" w:cs="Roboto"/>
          <w:color w:val="000000" w:themeColor="text1"/>
        </w:rPr>
        <w:t>Novel:</w:t>
      </w:r>
      <w:r w:rsidRPr="73AA1C3F">
        <w:rPr>
          <w:rFonts w:eastAsia="Roboto" w:cs="Roboto"/>
          <w:i/>
          <w:iCs/>
          <w:color w:val="000000" w:themeColor="text1"/>
        </w:rPr>
        <w:t xml:space="preserve"> Lord of the Flies</w:t>
      </w:r>
      <w:r w:rsidRPr="73AA1C3F">
        <w:rPr>
          <w:rFonts w:eastAsia="Roboto" w:cs="Roboto"/>
          <w:color w:val="000000" w:themeColor="text1"/>
        </w:rPr>
        <w:t xml:space="preserve"> by William Golding</w:t>
      </w:r>
    </w:p>
    <w:p w14:paraId="7B3AAF34" w14:textId="485CC111" w:rsidR="3068D95F" w:rsidRDefault="3068D95F" w:rsidP="73AA1C3F">
      <w:pPr>
        <w:rPr>
          <w:rFonts w:eastAsia="Roboto" w:cs="Roboto"/>
          <w:color w:val="000000" w:themeColor="text1"/>
        </w:rPr>
      </w:pPr>
      <w:r w:rsidRPr="73AA1C3F">
        <w:rPr>
          <w:rFonts w:eastAsia="Roboto" w:cs="Roboto"/>
          <w:color w:val="000000" w:themeColor="text1"/>
        </w:rPr>
        <w:t>Novel:</w:t>
      </w:r>
      <w:r w:rsidRPr="73AA1C3F">
        <w:rPr>
          <w:rFonts w:eastAsia="Roboto" w:cs="Roboto"/>
          <w:i/>
          <w:iCs/>
          <w:color w:val="000000" w:themeColor="text1"/>
        </w:rPr>
        <w:t xml:space="preserve"> Animal Farm</w:t>
      </w:r>
      <w:r w:rsidRPr="73AA1C3F">
        <w:rPr>
          <w:rFonts w:eastAsia="Roboto" w:cs="Roboto"/>
          <w:color w:val="000000" w:themeColor="text1"/>
        </w:rPr>
        <w:t xml:space="preserve"> by George Orwell</w:t>
      </w:r>
    </w:p>
    <w:p w14:paraId="22279312" w14:textId="3CA95674" w:rsidR="3068D95F" w:rsidRDefault="3068D95F" w:rsidP="1BB132B7">
      <w:pPr>
        <w:rPr>
          <w:rFonts w:eastAsia="Roboto" w:cs="Roboto"/>
          <w:color w:val="000000" w:themeColor="text1"/>
        </w:rPr>
      </w:pPr>
      <w:r w:rsidRPr="1BB132B7">
        <w:rPr>
          <w:rFonts w:eastAsia="Roboto" w:cs="Roboto"/>
          <w:b/>
          <w:bCs/>
          <w:color w:val="000000" w:themeColor="text1"/>
        </w:rPr>
        <w:t>Other Prose Texts and Poetry</w:t>
      </w:r>
    </w:p>
    <w:p w14:paraId="51689299" w14:textId="42125112" w:rsidR="3068D95F" w:rsidRDefault="3068D95F" w:rsidP="1BB132B7">
      <w:pPr>
        <w:rPr>
          <w:rFonts w:eastAsia="Roboto" w:cs="Roboto"/>
          <w:color w:val="000000" w:themeColor="text1"/>
        </w:rPr>
      </w:pPr>
      <w:r w:rsidRPr="1BB132B7">
        <w:rPr>
          <w:rFonts w:eastAsia="Roboto" w:cs="Roboto"/>
          <w:color w:val="000000" w:themeColor="text1"/>
        </w:rPr>
        <w:t>Article: “The Ultimate List of Archetypes”</w:t>
      </w:r>
    </w:p>
    <w:p w14:paraId="36B6924A" w14:textId="3EF4EBA8" w:rsidR="3068D95F" w:rsidRDefault="3068D95F" w:rsidP="1BB132B7">
      <w:pPr>
        <w:rPr>
          <w:rFonts w:eastAsia="Roboto" w:cs="Roboto"/>
          <w:color w:val="000000" w:themeColor="text1"/>
        </w:rPr>
      </w:pPr>
      <w:r w:rsidRPr="1BB132B7">
        <w:rPr>
          <w:rFonts w:eastAsia="Roboto" w:cs="Roboto"/>
          <w:color w:val="000000" w:themeColor="text1"/>
        </w:rPr>
        <w:t>Poem: “We Wear the Mask” Paul Laurence Dunbar</w:t>
      </w:r>
    </w:p>
    <w:p w14:paraId="1B6A6938" w14:textId="08ADC6DB" w:rsidR="3068D95F" w:rsidRDefault="3068D95F" w:rsidP="1BB132B7">
      <w:pPr>
        <w:rPr>
          <w:rFonts w:eastAsia="Roboto" w:cs="Roboto"/>
          <w:color w:val="000000" w:themeColor="text1"/>
        </w:rPr>
      </w:pPr>
      <w:r w:rsidRPr="1BB132B7">
        <w:rPr>
          <w:rFonts w:eastAsia="Roboto" w:cs="Roboto"/>
          <w:color w:val="000000" w:themeColor="text1"/>
        </w:rPr>
        <w:t>Article: “Stalin- A Brutal Legacy Uncovered”</w:t>
      </w:r>
    </w:p>
    <w:p w14:paraId="61DBD5CF" w14:textId="75C47324" w:rsidR="3068D95F" w:rsidRDefault="3068D95F" w:rsidP="1BB132B7">
      <w:pPr>
        <w:rPr>
          <w:rFonts w:eastAsia="Roboto" w:cs="Roboto"/>
          <w:color w:val="000000" w:themeColor="text1"/>
        </w:rPr>
      </w:pPr>
      <w:r w:rsidRPr="1BB132B7">
        <w:rPr>
          <w:rFonts w:eastAsia="Roboto" w:cs="Roboto"/>
          <w:color w:val="000000" w:themeColor="text1"/>
        </w:rPr>
        <w:t>Article: “Conformity”</w:t>
      </w:r>
    </w:p>
    <w:p w14:paraId="318E376E" w14:textId="3C77825C" w:rsidR="3068D95F" w:rsidRDefault="3068D95F" w:rsidP="1BB132B7">
      <w:pPr>
        <w:rPr>
          <w:rFonts w:eastAsia="Roboto" w:cs="Roboto"/>
          <w:color w:val="000000" w:themeColor="text1"/>
        </w:rPr>
      </w:pPr>
      <w:r w:rsidRPr="1BB132B7">
        <w:rPr>
          <w:rFonts w:eastAsia="Roboto" w:cs="Roboto"/>
          <w:color w:val="000000" w:themeColor="text1"/>
        </w:rPr>
        <w:t>Article: “What Makes Good People Do Bad Things”</w:t>
      </w:r>
    </w:p>
    <w:p w14:paraId="77CD1E1B" w14:textId="003DA3AB" w:rsidR="3068D95F" w:rsidRDefault="3068D95F" w:rsidP="1BB132B7">
      <w:pPr>
        <w:rPr>
          <w:rFonts w:eastAsia="Roboto" w:cs="Roboto"/>
          <w:color w:val="000000" w:themeColor="text1"/>
        </w:rPr>
      </w:pPr>
      <w:r w:rsidRPr="1BB132B7">
        <w:rPr>
          <w:rFonts w:eastAsia="Roboto" w:cs="Roboto"/>
          <w:color w:val="000000" w:themeColor="text1"/>
        </w:rPr>
        <w:t>Article: “The 1972 Andes Flight Disaster”</w:t>
      </w:r>
    </w:p>
    <w:p w14:paraId="003CAB62" w14:textId="42409E3A" w:rsidR="3068D95F" w:rsidRDefault="3068D95F" w:rsidP="1BB132B7">
      <w:pPr>
        <w:rPr>
          <w:rFonts w:eastAsia="Roboto" w:cs="Roboto"/>
          <w:color w:val="000000" w:themeColor="text1"/>
        </w:rPr>
      </w:pPr>
      <w:r w:rsidRPr="1BB132B7">
        <w:rPr>
          <w:rFonts w:eastAsia="Roboto" w:cs="Roboto"/>
          <w:color w:val="000000" w:themeColor="text1"/>
        </w:rPr>
        <w:t>Online Article: “What is climate change? A really simple guide”</w:t>
      </w:r>
    </w:p>
    <w:p w14:paraId="58EF38C1" w14:textId="513EB3D8" w:rsidR="3068D95F" w:rsidRDefault="3068D95F" w:rsidP="1BB132B7">
      <w:pPr>
        <w:rPr>
          <w:rFonts w:eastAsia="Roboto" w:cs="Roboto"/>
          <w:color w:val="000000" w:themeColor="text1"/>
        </w:rPr>
      </w:pPr>
      <w:r w:rsidRPr="1BB132B7">
        <w:rPr>
          <w:rFonts w:eastAsia="Roboto" w:cs="Roboto"/>
          <w:b/>
          <w:bCs/>
          <w:color w:val="000000" w:themeColor="text1"/>
        </w:rPr>
        <w:t>Visual Texts</w:t>
      </w:r>
    </w:p>
    <w:p w14:paraId="0BFCA773" w14:textId="25EB8504" w:rsidR="3068D95F" w:rsidRDefault="3068D95F" w:rsidP="1BB132B7">
      <w:pPr>
        <w:rPr>
          <w:rFonts w:eastAsia="Roboto" w:cs="Roboto"/>
          <w:color w:val="000000" w:themeColor="text1"/>
        </w:rPr>
      </w:pPr>
      <w:r w:rsidRPr="1BB132B7">
        <w:rPr>
          <w:rFonts w:eastAsia="Roboto" w:cs="Roboto"/>
          <w:color w:val="000000" w:themeColor="text1"/>
        </w:rPr>
        <w:t>Video: ‘12 Character Archetypes Every Actor Should Know”</w:t>
      </w:r>
    </w:p>
    <w:p w14:paraId="17D42155" w14:textId="5E9DA711" w:rsidR="3068D95F" w:rsidRDefault="3068D95F" w:rsidP="1BB132B7">
      <w:pPr>
        <w:rPr>
          <w:rFonts w:eastAsia="Roboto" w:cs="Roboto"/>
          <w:color w:val="000000" w:themeColor="text1"/>
        </w:rPr>
      </w:pPr>
      <w:r w:rsidRPr="1BB132B7">
        <w:rPr>
          <w:rFonts w:eastAsia="Roboto" w:cs="Roboto"/>
          <w:color w:val="000000" w:themeColor="text1"/>
        </w:rPr>
        <w:t>Video: “Learn Flashback and Foreshadow Using TV and Movie Clips’</w:t>
      </w:r>
    </w:p>
    <w:p w14:paraId="32FA57E3" w14:textId="1D408150" w:rsidR="3068D95F" w:rsidRDefault="3068D95F">
      <w:r w:rsidRPr="1BB132B7">
        <w:rPr>
          <w:rFonts w:eastAsia="Roboto" w:cs="Roboto"/>
          <w:color w:val="000000" w:themeColor="text1"/>
        </w:rPr>
        <w:t>Video: “Flashback and Foreshadowing’</w:t>
      </w:r>
    </w:p>
    <w:p w14:paraId="1136E710" w14:textId="01E00D0F" w:rsidR="3068D95F" w:rsidRDefault="3068D95F">
      <w:r w:rsidRPr="1BB132B7">
        <w:rPr>
          <w:rFonts w:eastAsia="Roboto" w:cs="Roboto"/>
          <w:color w:val="000000" w:themeColor="text1"/>
        </w:rPr>
        <w:t xml:space="preserve">Film excerpt: </w:t>
      </w:r>
      <w:r w:rsidRPr="1BB132B7">
        <w:rPr>
          <w:rFonts w:eastAsia="Roboto" w:cs="Roboto"/>
          <w:i/>
          <w:iCs/>
          <w:color w:val="000000" w:themeColor="text1"/>
        </w:rPr>
        <w:t>The Hunger Games</w:t>
      </w:r>
    </w:p>
    <w:p w14:paraId="00A10188" w14:textId="5505DB6B" w:rsidR="3068D95F" w:rsidRDefault="3068D95F" w:rsidP="1BB132B7">
      <w:pPr>
        <w:rPr>
          <w:rFonts w:eastAsia="Roboto" w:cs="Roboto"/>
          <w:color w:val="000000" w:themeColor="text1"/>
        </w:rPr>
      </w:pPr>
      <w:r w:rsidRPr="1BB132B7">
        <w:rPr>
          <w:rFonts w:eastAsia="Roboto" w:cs="Roboto"/>
          <w:b/>
          <w:bCs/>
          <w:color w:val="000000" w:themeColor="text1"/>
        </w:rPr>
        <w:t>Auditory Texts</w:t>
      </w:r>
    </w:p>
    <w:p w14:paraId="2BF3DCB3" w14:textId="298D3B4D" w:rsidR="3068D95F" w:rsidRDefault="3068D95F" w:rsidP="1BB132B7">
      <w:pPr>
        <w:rPr>
          <w:rFonts w:eastAsia="Roboto" w:cs="Roboto"/>
          <w:color w:val="000000" w:themeColor="text1"/>
        </w:rPr>
      </w:pPr>
      <w:r w:rsidRPr="1BB132B7">
        <w:rPr>
          <w:rFonts w:eastAsia="Roboto" w:cs="Roboto"/>
          <w:color w:val="000000" w:themeColor="text1"/>
        </w:rPr>
        <w:t>“Everybody Wants to Rule the World” by Tears for Fears</w:t>
      </w:r>
    </w:p>
    <w:p w14:paraId="1C897ADC" w14:textId="23498D58" w:rsidR="3068D95F" w:rsidRDefault="3068D95F" w:rsidP="1BB132B7">
      <w:pPr>
        <w:rPr>
          <w:rFonts w:eastAsia="Roboto" w:cs="Roboto"/>
          <w:color w:val="000000" w:themeColor="text1"/>
        </w:rPr>
      </w:pPr>
      <w:r w:rsidRPr="1BB132B7">
        <w:rPr>
          <w:rFonts w:eastAsia="Roboto" w:cs="Roboto"/>
          <w:b/>
          <w:bCs/>
          <w:color w:val="000000" w:themeColor="text1"/>
        </w:rPr>
        <w:t>Multimodal Texts</w:t>
      </w:r>
    </w:p>
    <w:p w14:paraId="42F001C8" w14:textId="60F2C929" w:rsidR="3068D95F" w:rsidRDefault="3068D95F" w:rsidP="1BB132B7">
      <w:pPr>
        <w:rPr>
          <w:rFonts w:eastAsia="Roboto" w:cs="Roboto"/>
          <w:color w:val="000000" w:themeColor="text1"/>
        </w:rPr>
      </w:pPr>
      <w:r w:rsidRPr="1BB132B7">
        <w:rPr>
          <w:rFonts w:eastAsia="Roboto" w:cs="Roboto"/>
          <w:color w:val="000000" w:themeColor="text1"/>
        </w:rPr>
        <w:t xml:space="preserve">Song and Lyrics: Everybody Wants to Rule the World” by Tears for Fears </w:t>
      </w:r>
    </w:p>
    <w:p w14:paraId="17C5374E" w14:textId="775A0CBA" w:rsidR="3068D95F" w:rsidRDefault="3068D95F" w:rsidP="1BB132B7">
      <w:pPr>
        <w:rPr>
          <w:rFonts w:eastAsia="Roboto" w:cs="Roboto"/>
          <w:color w:val="000000" w:themeColor="text1"/>
        </w:rPr>
      </w:pPr>
      <w:r w:rsidRPr="1BB132B7">
        <w:rPr>
          <w:rFonts w:eastAsia="Roboto" w:cs="Roboto"/>
          <w:color w:val="000000" w:themeColor="text1"/>
        </w:rPr>
        <w:t>Website: 8 Character Archetypes — Examples in Literature &amp; Movies</w:t>
      </w:r>
    </w:p>
    <w:p w14:paraId="79BA365D" w14:textId="42B87889" w:rsidR="1BB132B7" w:rsidRDefault="1BB132B7" w:rsidP="1BB132B7"/>
    <w:p w14:paraId="51C64CA4" w14:textId="6B0057DE" w:rsidR="0094117E" w:rsidRDefault="0094117E" w:rsidP="0094117E">
      <w:pPr>
        <w:pStyle w:val="Heading1"/>
      </w:pPr>
      <w:r>
        <w:br w:type="column"/>
      </w:r>
    </w:p>
    <w:p w14:paraId="6E856C13" w14:textId="2D8B6F6B" w:rsidR="0094117E" w:rsidRPr="0094117E" w:rsidRDefault="0094117E" w:rsidP="0094117E">
      <w:pPr>
        <w:pStyle w:val="Heading3"/>
      </w:pP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540A4" w14:textId="77777777" w:rsidR="00EE41D4" w:rsidRDefault="00EE41D4" w:rsidP="00B451F1">
      <w:pPr>
        <w:spacing w:after="0" w:line="240" w:lineRule="auto"/>
      </w:pPr>
      <w:r>
        <w:separator/>
      </w:r>
    </w:p>
  </w:endnote>
  <w:endnote w:type="continuationSeparator" w:id="0">
    <w:p w14:paraId="5210A712" w14:textId="77777777" w:rsidR="00EE41D4" w:rsidRDefault="00EE41D4"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FC886" w14:textId="77777777" w:rsidR="00EE41D4" w:rsidRDefault="00EE41D4" w:rsidP="00B451F1">
      <w:pPr>
        <w:spacing w:after="0" w:line="240" w:lineRule="auto"/>
      </w:pPr>
      <w:r>
        <w:separator/>
      </w:r>
    </w:p>
  </w:footnote>
  <w:footnote w:type="continuationSeparator" w:id="0">
    <w:p w14:paraId="47B3DD7D" w14:textId="77777777" w:rsidR="00EE41D4" w:rsidRDefault="00EE41D4"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kUavZs2Z" int2:invalidationBookmarkName="" int2:hashCode="GTXXtuHNqgyyoS" int2:id="siSD44h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16BF4"/>
    <w:multiLevelType w:val="hybridMultilevel"/>
    <w:tmpl w:val="2A881516"/>
    <w:lvl w:ilvl="0" w:tplc="5D387F72">
      <w:start w:val="1"/>
      <w:numFmt w:val="bullet"/>
      <w:lvlText w:val=""/>
      <w:lvlJc w:val="left"/>
      <w:pPr>
        <w:ind w:left="360" w:hanging="360"/>
      </w:pPr>
      <w:rPr>
        <w:rFonts w:ascii="Symbol" w:hAnsi="Symbol" w:hint="default"/>
      </w:rPr>
    </w:lvl>
    <w:lvl w:ilvl="1" w:tplc="A46E7A70">
      <w:start w:val="1"/>
      <w:numFmt w:val="bullet"/>
      <w:lvlText w:val="o"/>
      <w:lvlJc w:val="left"/>
      <w:pPr>
        <w:ind w:left="1080" w:hanging="360"/>
      </w:pPr>
      <w:rPr>
        <w:rFonts w:ascii="Courier New" w:hAnsi="Courier New" w:hint="default"/>
      </w:rPr>
    </w:lvl>
    <w:lvl w:ilvl="2" w:tplc="AE104088">
      <w:start w:val="1"/>
      <w:numFmt w:val="bullet"/>
      <w:lvlText w:val=""/>
      <w:lvlJc w:val="left"/>
      <w:pPr>
        <w:ind w:left="1800" w:hanging="360"/>
      </w:pPr>
      <w:rPr>
        <w:rFonts w:ascii="Wingdings" w:hAnsi="Wingdings" w:hint="default"/>
      </w:rPr>
    </w:lvl>
    <w:lvl w:ilvl="3" w:tplc="2B3ADB76">
      <w:start w:val="1"/>
      <w:numFmt w:val="bullet"/>
      <w:lvlText w:val=""/>
      <w:lvlJc w:val="left"/>
      <w:pPr>
        <w:ind w:left="2520" w:hanging="360"/>
      </w:pPr>
      <w:rPr>
        <w:rFonts w:ascii="Symbol" w:hAnsi="Symbol" w:hint="default"/>
      </w:rPr>
    </w:lvl>
    <w:lvl w:ilvl="4" w:tplc="D7F43BB6">
      <w:start w:val="1"/>
      <w:numFmt w:val="bullet"/>
      <w:lvlText w:val="o"/>
      <w:lvlJc w:val="left"/>
      <w:pPr>
        <w:ind w:left="3240" w:hanging="360"/>
      </w:pPr>
      <w:rPr>
        <w:rFonts w:ascii="Courier New" w:hAnsi="Courier New" w:hint="default"/>
      </w:rPr>
    </w:lvl>
    <w:lvl w:ilvl="5" w:tplc="0BF04474">
      <w:start w:val="1"/>
      <w:numFmt w:val="bullet"/>
      <w:lvlText w:val=""/>
      <w:lvlJc w:val="left"/>
      <w:pPr>
        <w:ind w:left="3960" w:hanging="360"/>
      </w:pPr>
      <w:rPr>
        <w:rFonts w:ascii="Wingdings" w:hAnsi="Wingdings" w:hint="default"/>
      </w:rPr>
    </w:lvl>
    <w:lvl w:ilvl="6" w:tplc="A0B01C6E">
      <w:start w:val="1"/>
      <w:numFmt w:val="bullet"/>
      <w:lvlText w:val=""/>
      <w:lvlJc w:val="left"/>
      <w:pPr>
        <w:ind w:left="4680" w:hanging="360"/>
      </w:pPr>
      <w:rPr>
        <w:rFonts w:ascii="Symbol" w:hAnsi="Symbol" w:hint="default"/>
      </w:rPr>
    </w:lvl>
    <w:lvl w:ilvl="7" w:tplc="F33E1D4C">
      <w:start w:val="1"/>
      <w:numFmt w:val="bullet"/>
      <w:lvlText w:val="o"/>
      <w:lvlJc w:val="left"/>
      <w:pPr>
        <w:ind w:left="5400" w:hanging="360"/>
      </w:pPr>
      <w:rPr>
        <w:rFonts w:ascii="Courier New" w:hAnsi="Courier New" w:hint="default"/>
      </w:rPr>
    </w:lvl>
    <w:lvl w:ilvl="8" w:tplc="4A02B86C">
      <w:start w:val="1"/>
      <w:numFmt w:val="bullet"/>
      <w:lvlText w:val=""/>
      <w:lvlJc w:val="left"/>
      <w:pPr>
        <w:ind w:left="6120" w:hanging="360"/>
      </w:pPr>
      <w:rPr>
        <w:rFonts w:ascii="Wingdings" w:hAnsi="Wingdings" w:hint="default"/>
      </w:rPr>
    </w:lvl>
  </w:abstractNum>
  <w:abstractNum w:abstractNumId="1" w15:restartNumberingAfterBreak="0">
    <w:nsid w:val="24432685"/>
    <w:multiLevelType w:val="hybridMultilevel"/>
    <w:tmpl w:val="F1562EC8"/>
    <w:lvl w:ilvl="0" w:tplc="0096B6B2">
      <w:start w:val="1"/>
      <w:numFmt w:val="bullet"/>
      <w:lvlText w:val=""/>
      <w:lvlJc w:val="left"/>
      <w:pPr>
        <w:ind w:left="360" w:hanging="360"/>
      </w:pPr>
      <w:rPr>
        <w:rFonts w:ascii="Symbol" w:hAnsi="Symbol" w:hint="default"/>
      </w:rPr>
    </w:lvl>
    <w:lvl w:ilvl="1" w:tplc="72521E22">
      <w:start w:val="1"/>
      <w:numFmt w:val="bullet"/>
      <w:lvlText w:val="o"/>
      <w:lvlJc w:val="left"/>
      <w:pPr>
        <w:ind w:left="1080" w:hanging="360"/>
      </w:pPr>
      <w:rPr>
        <w:rFonts w:ascii="Courier New" w:hAnsi="Courier New" w:hint="default"/>
      </w:rPr>
    </w:lvl>
    <w:lvl w:ilvl="2" w:tplc="79A4F46E">
      <w:start w:val="1"/>
      <w:numFmt w:val="bullet"/>
      <w:lvlText w:val=""/>
      <w:lvlJc w:val="left"/>
      <w:pPr>
        <w:ind w:left="1800" w:hanging="360"/>
      </w:pPr>
      <w:rPr>
        <w:rFonts w:ascii="Wingdings" w:hAnsi="Wingdings" w:hint="default"/>
      </w:rPr>
    </w:lvl>
    <w:lvl w:ilvl="3" w:tplc="C84CA6FE">
      <w:start w:val="1"/>
      <w:numFmt w:val="bullet"/>
      <w:lvlText w:val=""/>
      <w:lvlJc w:val="left"/>
      <w:pPr>
        <w:ind w:left="2520" w:hanging="360"/>
      </w:pPr>
      <w:rPr>
        <w:rFonts w:ascii="Symbol" w:hAnsi="Symbol" w:hint="default"/>
      </w:rPr>
    </w:lvl>
    <w:lvl w:ilvl="4" w:tplc="E750A01A">
      <w:start w:val="1"/>
      <w:numFmt w:val="bullet"/>
      <w:lvlText w:val="o"/>
      <w:lvlJc w:val="left"/>
      <w:pPr>
        <w:ind w:left="3240" w:hanging="360"/>
      </w:pPr>
      <w:rPr>
        <w:rFonts w:ascii="Courier New" w:hAnsi="Courier New" w:hint="default"/>
      </w:rPr>
    </w:lvl>
    <w:lvl w:ilvl="5" w:tplc="807A3C70">
      <w:start w:val="1"/>
      <w:numFmt w:val="bullet"/>
      <w:lvlText w:val=""/>
      <w:lvlJc w:val="left"/>
      <w:pPr>
        <w:ind w:left="3960" w:hanging="360"/>
      </w:pPr>
      <w:rPr>
        <w:rFonts w:ascii="Wingdings" w:hAnsi="Wingdings" w:hint="default"/>
      </w:rPr>
    </w:lvl>
    <w:lvl w:ilvl="6" w:tplc="052CE9C6">
      <w:start w:val="1"/>
      <w:numFmt w:val="bullet"/>
      <w:lvlText w:val=""/>
      <w:lvlJc w:val="left"/>
      <w:pPr>
        <w:ind w:left="4680" w:hanging="360"/>
      </w:pPr>
      <w:rPr>
        <w:rFonts w:ascii="Symbol" w:hAnsi="Symbol" w:hint="default"/>
      </w:rPr>
    </w:lvl>
    <w:lvl w:ilvl="7" w:tplc="EC447E80">
      <w:start w:val="1"/>
      <w:numFmt w:val="bullet"/>
      <w:lvlText w:val="o"/>
      <w:lvlJc w:val="left"/>
      <w:pPr>
        <w:ind w:left="5400" w:hanging="360"/>
      </w:pPr>
      <w:rPr>
        <w:rFonts w:ascii="Courier New" w:hAnsi="Courier New" w:hint="default"/>
      </w:rPr>
    </w:lvl>
    <w:lvl w:ilvl="8" w:tplc="5FBC3E74">
      <w:start w:val="1"/>
      <w:numFmt w:val="bullet"/>
      <w:lvlText w:val=""/>
      <w:lvlJc w:val="left"/>
      <w:pPr>
        <w:ind w:left="6120" w:hanging="360"/>
      </w:pPr>
      <w:rPr>
        <w:rFonts w:ascii="Wingdings" w:hAnsi="Wingdings" w:hint="default"/>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FD32B3"/>
    <w:multiLevelType w:val="hybridMultilevel"/>
    <w:tmpl w:val="CA98CE8A"/>
    <w:lvl w:ilvl="0" w:tplc="10F614C4">
      <w:start w:val="1"/>
      <w:numFmt w:val="bullet"/>
      <w:lvlText w:val=""/>
      <w:lvlJc w:val="left"/>
      <w:pPr>
        <w:ind w:left="360" w:hanging="360"/>
      </w:pPr>
      <w:rPr>
        <w:rFonts w:ascii="Symbol" w:hAnsi="Symbol" w:hint="default"/>
      </w:rPr>
    </w:lvl>
    <w:lvl w:ilvl="1" w:tplc="E1588E96">
      <w:start w:val="1"/>
      <w:numFmt w:val="bullet"/>
      <w:lvlText w:val="o"/>
      <w:lvlJc w:val="left"/>
      <w:pPr>
        <w:ind w:left="1080" w:hanging="360"/>
      </w:pPr>
      <w:rPr>
        <w:rFonts w:ascii="Courier New" w:hAnsi="Courier New" w:hint="default"/>
      </w:rPr>
    </w:lvl>
    <w:lvl w:ilvl="2" w:tplc="81AAD0E2">
      <w:start w:val="1"/>
      <w:numFmt w:val="bullet"/>
      <w:lvlText w:val=""/>
      <w:lvlJc w:val="left"/>
      <w:pPr>
        <w:ind w:left="1800" w:hanging="360"/>
      </w:pPr>
      <w:rPr>
        <w:rFonts w:ascii="Wingdings" w:hAnsi="Wingdings" w:hint="default"/>
      </w:rPr>
    </w:lvl>
    <w:lvl w:ilvl="3" w:tplc="F73425D2">
      <w:start w:val="1"/>
      <w:numFmt w:val="bullet"/>
      <w:lvlText w:val=""/>
      <w:lvlJc w:val="left"/>
      <w:pPr>
        <w:ind w:left="2520" w:hanging="360"/>
      </w:pPr>
      <w:rPr>
        <w:rFonts w:ascii="Symbol" w:hAnsi="Symbol" w:hint="default"/>
      </w:rPr>
    </w:lvl>
    <w:lvl w:ilvl="4" w:tplc="332EC526">
      <w:start w:val="1"/>
      <w:numFmt w:val="bullet"/>
      <w:lvlText w:val="o"/>
      <w:lvlJc w:val="left"/>
      <w:pPr>
        <w:ind w:left="3240" w:hanging="360"/>
      </w:pPr>
      <w:rPr>
        <w:rFonts w:ascii="Courier New" w:hAnsi="Courier New" w:hint="default"/>
      </w:rPr>
    </w:lvl>
    <w:lvl w:ilvl="5" w:tplc="E222EA64">
      <w:start w:val="1"/>
      <w:numFmt w:val="bullet"/>
      <w:lvlText w:val=""/>
      <w:lvlJc w:val="left"/>
      <w:pPr>
        <w:ind w:left="3960" w:hanging="360"/>
      </w:pPr>
      <w:rPr>
        <w:rFonts w:ascii="Wingdings" w:hAnsi="Wingdings" w:hint="default"/>
      </w:rPr>
    </w:lvl>
    <w:lvl w:ilvl="6" w:tplc="A82E797C">
      <w:start w:val="1"/>
      <w:numFmt w:val="bullet"/>
      <w:lvlText w:val=""/>
      <w:lvlJc w:val="left"/>
      <w:pPr>
        <w:ind w:left="4680" w:hanging="360"/>
      </w:pPr>
      <w:rPr>
        <w:rFonts w:ascii="Symbol" w:hAnsi="Symbol" w:hint="default"/>
      </w:rPr>
    </w:lvl>
    <w:lvl w:ilvl="7" w:tplc="252A241A">
      <w:start w:val="1"/>
      <w:numFmt w:val="bullet"/>
      <w:lvlText w:val="o"/>
      <w:lvlJc w:val="left"/>
      <w:pPr>
        <w:ind w:left="5400" w:hanging="360"/>
      </w:pPr>
      <w:rPr>
        <w:rFonts w:ascii="Courier New" w:hAnsi="Courier New" w:hint="default"/>
      </w:rPr>
    </w:lvl>
    <w:lvl w:ilvl="8" w:tplc="55DC3C30">
      <w:start w:val="1"/>
      <w:numFmt w:val="bullet"/>
      <w:lvlText w:val=""/>
      <w:lvlJc w:val="left"/>
      <w:pPr>
        <w:ind w:left="6120" w:hanging="360"/>
      </w:pPr>
      <w:rPr>
        <w:rFonts w:ascii="Wingdings" w:hAnsi="Wingdings" w:hint="default"/>
      </w:rPr>
    </w:lvl>
  </w:abstractNum>
  <w:abstractNum w:abstractNumId="4" w15:restartNumberingAfterBreak="0">
    <w:nsid w:val="798223B0"/>
    <w:multiLevelType w:val="hybridMultilevel"/>
    <w:tmpl w:val="903E0938"/>
    <w:lvl w:ilvl="0" w:tplc="00842264">
      <w:start w:val="1"/>
      <w:numFmt w:val="bullet"/>
      <w:lvlText w:val=""/>
      <w:lvlJc w:val="left"/>
      <w:pPr>
        <w:ind w:left="360" w:hanging="360"/>
      </w:pPr>
      <w:rPr>
        <w:rFonts w:ascii="Symbol" w:hAnsi="Symbol" w:hint="default"/>
      </w:rPr>
    </w:lvl>
    <w:lvl w:ilvl="1" w:tplc="DB9CAA4A">
      <w:start w:val="1"/>
      <w:numFmt w:val="bullet"/>
      <w:lvlText w:val="o"/>
      <w:lvlJc w:val="left"/>
      <w:pPr>
        <w:ind w:left="1440" w:hanging="360"/>
      </w:pPr>
      <w:rPr>
        <w:rFonts w:ascii="Courier New" w:hAnsi="Courier New" w:hint="default"/>
      </w:rPr>
    </w:lvl>
    <w:lvl w:ilvl="2" w:tplc="503A118E">
      <w:start w:val="1"/>
      <w:numFmt w:val="bullet"/>
      <w:lvlText w:val=""/>
      <w:lvlJc w:val="left"/>
      <w:pPr>
        <w:ind w:left="2160" w:hanging="360"/>
      </w:pPr>
      <w:rPr>
        <w:rFonts w:ascii="Wingdings" w:hAnsi="Wingdings" w:hint="default"/>
      </w:rPr>
    </w:lvl>
    <w:lvl w:ilvl="3" w:tplc="F60CDBB0">
      <w:start w:val="1"/>
      <w:numFmt w:val="bullet"/>
      <w:lvlText w:val=""/>
      <w:lvlJc w:val="left"/>
      <w:pPr>
        <w:ind w:left="2880" w:hanging="360"/>
      </w:pPr>
      <w:rPr>
        <w:rFonts w:ascii="Symbol" w:hAnsi="Symbol" w:hint="default"/>
      </w:rPr>
    </w:lvl>
    <w:lvl w:ilvl="4" w:tplc="8FAA0020">
      <w:start w:val="1"/>
      <w:numFmt w:val="bullet"/>
      <w:lvlText w:val="o"/>
      <w:lvlJc w:val="left"/>
      <w:pPr>
        <w:ind w:left="3600" w:hanging="360"/>
      </w:pPr>
      <w:rPr>
        <w:rFonts w:ascii="Courier New" w:hAnsi="Courier New" w:hint="default"/>
      </w:rPr>
    </w:lvl>
    <w:lvl w:ilvl="5" w:tplc="0BC62A46">
      <w:start w:val="1"/>
      <w:numFmt w:val="bullet"/>
      <w:lvlText w:val=""/>
      <w:lvlJc w:val="left"/>
      <w:pPr>
        <w:ind w:left="4320" w:hanging="360"/>
      </w:pPr>
      <w:rPr>
        <w:rFonts w:ascii="Wingdings" w:hAnsi="Wingdings" w:hint="default"/>
      </w:rPr>
    </w:lvl>
    <w:lvl w:ilvl="6" w:tplc="18D6461A">
      <w:start w:val="1"/>
      <w:numFmt w:val="bullet"/>
      <w:lvlText w:val=""/>
      <w:lvlJc w:val="left"/>
      <w:pPr>
        <w:ind w:left="5040" w:hanging="360"/>
      </w:pPr>
      <w:rPr>
        <w:rFonts w:ascii="Symbol" w:hAnsi="Symbol" w:hint="default"/>
      </w:rPr>
    </w:lvl>
    <w:lvl w:ilvl="7" w:tplc="DE2E07EA">
      <w:start w:val="1"/>
      <w:numFmt w:val="bullet"/>
      <w:lvlText w:val="o"/>
      <w:lvlJc w:val="left"/>
      <w:pPr>
        <w:ind w:left="5760" w:hanging="360"/>
      </w:pPr>
      <w:rPr>
        <w:rFonts w:ascii="Courier New" w:hAnsi="Courier New" w:hint="default"/>
      </w:rPr>
    </w:lvl>
    <w:lvl w:ilvl="8" w:tplc="03F630D6">
      <w:start w:val="1"/>
      <w:numFmt w:val="bullet"/>
      <w:lvlText w:val=""/>
      <w:lvlJc w:val="left"/>
      <w:pPr>
        <w:ind w:left="6480" w:hanging="360"/>
      </w:pPr>
      <w:rPr>
        <w:rFonts w:ascii="Wingdings" w:hAnsi="Wingdings" w:hint="default"/>
      </w:rPr>
    </w:lvl>
  </w:abstractNum>
  <w:num w:numId="1" w16cid:durableId="782264844">
    <w:abstractNumId w:val="1"/>
  </w:num>
  <w:num w:numId="2" w16cid:durableId="1690373516">
    <w:abstractNumId w:val="3"/>
  </w:num>
  <w:num w:numId="3" w16cid:durableId="965889954">
    <w:abstractNumId w:val="0"/>
  </w:num>
  <w:num w:numId="4" w16cid:durableId="530415039">
    <w:abstractNumId w:val="4"/>
  </w:num>
  <w:num w:numId="5" w16cid:durableId="2072999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07D151"/>
    <w:rsid w:val="000831A0"/>
    <w:rsid w:val="00141BFB"/>
    <w:rsid w:val="001D2F63"/>
    <w:rsid w:val="00245481"/>
    <w:rsid w:val="002472EA"/>
    <w:rsid w:val="00296845"/>
    <w:rsid w:val="00311214"/>
    <w:rsid w:val="003174B4"/>
    <w:rsid w:val="003D565C"/>
    <w:rsid w:val="003F292D"/>
    <w:rsid w:val="003F70FD"/>
    <w:rsid w:val="0042127F"/>
    <w:rsid w:val="004462E9"/>
    <w:rsid w:val="00465BBE"/>
    <w:rsid w:val="006B2812"/>
    <w:rsid w:val="006C43DC"/>
    <w:rsid w:val="00717760"/>
    <w:rsid w:val="007539BC"/>
    <w:rsid w:val="00770EB2"/>
    <w:rsid w:val="008C5ED0"/>
    <w:rsid w:val="0094117E"/>
    <w:rsid w:val="009E277D"/>
    <w:rsid w:val="00A265C3"/>
    <w:rsid w:val="00AB6EBF"/>
    <w:rsid w:val="00AE0F04"/>
    <w:rsid w:val="00B31007"/>
    <w:rsid w:val="00B408B8"/>
    <w:rsid w:val="00B451F1"/>
    <w:rsid w:val="00B71C21"/>
    <w:rsid w:val="00BB36E8"/>
    <w:rsid w:val="00C51B2D"/>
    <w:rsid w:val="00C76099"/>
    <w:rsid w:val="00D106EB"/>
    <w:rsid w:val="00EA2791"/>
    <w:rsid w:val="00EE41D4"/>
    <w:rsid w:val="00F13913"/>
    <w:rsid w:val="00F72C03"/>
    <w:rsid w:val="013E32C0"/>
    <w:rsid w:val="015FF96A"/>
    <w:rsid w:val="018C57FD"/>
    <w:rsid w:val="020FCE4F"/>
    <w:rsid w:val="02534013"/>
    <w:rsid w:val="028016D1"/>
    <w:rsid w:val="03310F5B"/>
    <w:rsid w:val="03718D73"/>
    <w:rsid w:val="0385F924"/>
    <w:rsid w:val="03B8F447"/>
    <w:rsid w:val="068D2369"/>
    <w:rsid w:val="0783A5F9"/>
    <w:rsid w:val="0789B110"/>
    <w:rsid w:val="08A455C0"/>
    <w:rsid w:val="08CB7DFA"/>
    <w:rsid w:val="099E3985"/>
    <w:rsid w:val="09F11475"/>
    <w:rsid w:val="0A0BD18E"/>
    <w:rsid w:val="0A7F928F"/>
    <w:rsid w:val="0A9F149F"/>
    <w:rsid w:val="0B190CD6"/>
    <w:rsid w:val="0BCA4853"/>
    <w:rsid w:val="0C081CA4"/>
    <w:rsid w:val="0C4F07A2"/>
    <w:rsid w:val="0C82F3C1"/>
    <w:rsid w:val="0E1B2293"/>
    <w:rsid w:val="0F2374CA"/>
    <w:rsid w:val="0F86EBBC"/>
    <w:rsid w:val="11FA935D"/>
    <w:rsid w:val="130E69FC"/>
    <w:rsid w:val="13AA3773"/>
    <w:rsid w:val="14579EFA"/>
    <w:rsid w:val="149B9C37"/>
    <w:rsid w:val="14D51362"/>
    <w:rsid w:val="15ECA80C"/>
    <w:rsid w:val="15F47EC5"/>
    <w:rsid w:val="16512FC6"/>
    <w:rsid w:val="167300BD"/>
    <w:rsid w:val="17299B33"/>
    <w:rsid w:val="176952C8"/>
    <w:rsid w:val="1785B425"/>
    <w:rsid w:val="18A08FB0"/>
    <w:rsid w:val="18F5BB55"/>
    <w:rsid w:val="19B3567A"/>
    <w:rsid w:val="1AAA8051"/>
    <w:rsid w:val="1B00DB20"/>
    <w:rsid w:val="1B8874F2"/>
    <w:rsid w:val="1B92944E"/>
    <w:rsid w:val="1BB132B7"/>
    <w:rsid w:val="1C022366"/>
    <w:rsid w:val="1C7B1BDD"/>
    <w:rsid w:val="1C9F598C"/>
    <w:rsid w:val="1D9977CF"/>
    <w:rsid w:val="1FE20496"/>
    <w:rsid w:val="20C50361"/>
    <w:rsid w:val="212CF0F1"/>
    <w:rsid w:val="2134F7F0"/>
    <w:rsid w:val="21C806D5"/>
    <w:rsid w:val="225C5B13"/>
    <w:rsid w:val="22E91AAB"/>
    <w:rsid w:val="2305B031"/>
    <w:rsid w:val="232EF4D3"/>
    <w:rsid w:val="234CE2AB"/>
    <w:rsid w:val="244B7CEA"/>
    <w:rsid w:val="24CEC8E8"/>
    <w:rsid w:val="25854EE3"/>
    <w:rsid w:val="259648ED"/>
    <w:rsid w:val="265F64C9"/>
    <w:rsid w:val="26DECDAB"/>
    <w:rsid w:val="27418D7E"/>
    <w:rsid w:val="2756E18E"/>
    <w:rsid w:val="283C2C48"/>
    <w:rsid w:val="294A7B75"/>
    <w:rsid w:val="2A56D296"/>
    <w:rsid w:val="2AE5C870"/>
    <w:rsid w:val="2AFBE9C0"/>
    <w:rsid w:val="2B0720AA"/>
    <w:rsid w:val="2B136A9E"/>
    <w:rsid w:val="2B32FEFB"/>
    <w:rsid w:val="2BE9F07B"/>
    <w:rsid w:val="2CAADC3A"/>
    <w:rsid w:val="2D8E72E5"/>
    <w:rsid w:val="2DD4790B"/>
    <w:rsid w:val="2E320BD8"/>
    <w:rsid w:val="2E4F8CDD"/>
    <w:rsid w:val="2E960922"/>
    <w:rsid w:val="2EBA7E39"/>
    <w:rsid w:val="2EF9F398"/>
    <w:rsid w:val="2F786337"/>
    <w:rsid w:val="305A8CED"/>
    <w:rsid w:val="3068D95F"/>
    <w:rsid w:val="30D8321B"/>
    <w:rsid w:val="30DC85F2"/>
    <w:rsid w:val="3180D50F"/>
    <w:rsid w:val="31A27F25"/>
    <w:rsid w:val="324584A9"/>
    <w:rsid w:val="32D6E57A"/>
    <w:rsid w:val="32E0203C"/>
    <w:rsid w:val="32F088DA"/>
    <w:rsid w:val="3311753E"/>
    <w:rsid w:val="332E87F6"/>
    <w:rsid w:val="3395EEE9"/>
    <w:rsid w:val="3475778B"/>
    <w:rsid w:val="35957075"/>
    <w:rsid w:val="35CE47AC"/>
    <w:rsid w:val="35EF8317"/>
    <w:rsid w:val="35F92BE3"/>
    <w:rsid w:val="36044236"/>
    <w:rsid w:val="362D97D5"/>
    <w:rsid w:val="364E019D"/>
    <w:rsid w:val="39456BBD"/>
    <w:rsid w:val="396ACAEC"/>
    <w:rsid w:val="39D01ACE"/>
    <w:rsid w:val="39F80016"/>
    <w:rsid w:val="39F95B1E"/>
    <w:rsid w:val="3A190BB4"/>
    <w:rsid w:val="3AD1AB18"/>
    <w:rsid w:val="3B1F0622"/>
    <w:rsid w:val="3BFA9124"/>
    <w:rsid w:val="3D3471BC"/>
    <w:rsid w:val="3D49C2ED"/>
    <w:rsid w:val="3D79788F"/>
    <w:rsid w:val="3DD31301"/>
    <w:rsid w:val="3DDEFC35"/>
    <w:rsid w:val="3DEB9ED9"/>
    <w:rsid w:val="3EDCD457"/>
    <w:rsid w:val="3F645647"/>
    <w:rsid w:val="3FF14809"/>
    <w:rsid w:val="400C3BE0"/>
    <w:rsid w:val="4039F391"/>
    <w:rsid w:val="405307BD"/>
    <w:rsid w:val="40AB9CD8"/>
    <w:rsid w:val="41815D7A"/>
    <w:rsid w:val="4206DB93"/>
    <w:rsid w:val="4244B891"/>
    <w:rsid w:val="42B1CB60"/>
    <w:rsid w:val="4344979E"/>
    <w:rsid w:val="43CC9D35"/>
    <w:rsid w:val="43F18087"/>
    <w:rsid w:val="441FD7B9"/>
    <w:rsid w:val="44B2041F"/>
    <w:rsid w:val="4765AEAD"/>
    <w:rsid w:val="476D91B1"/>
    <w:rsid w:val="47A2A829"/>
    <w:rsid w:val="47EA053B"/>
    <w:rsid w:val="48A9B600"/>
    <w:rsid w:val="48E9053A"/>
    <w:rsid w:val="4914BABC"/>
    <w:rsid w:val="4A3DC11E"/>
    <w:rsid w:val="4A4A5C18"/>
    <w:rsid w:val="4A5A7D69"/>
    <w:rsid w:val="4AB57923"/>
    <w:rsid w:val="4AFF3302"/>
    <w:rsid w:val="4B1DC382"/>
    <w:rsid w:val="4BA56918"/>
    <w:rsid w:val="4C4AE92F"/>
    <w:rsid w:val="4C8A627F"/>
    <w:rsid w:val="4D3DC63D"/>
    <w:rsid w:val="4D628B60"/>
    <w:rsid w:val="4E881FF4"/>
    <w:rsid w:val="4E9BA7C4"/>
    <w:rsid w:val="4EBDDFBD"/>
    <w:rsid w:val="4EBF05DD"/>
    <w:rsid w:val="4F40F8C9"/>
    <w:rsid w:val="50C1A0F1"/>
    <w:rsid w:val="50CC6DD5"/>
    <w:rsid w:val="50F9D3B0"/>
    <w:rsid w:val="51591F67"/>
    <w:rsid w:val="51622CE5"/>
    <w:rsid w:val="522D59F8"/>
    <w:rsid w:val="535D9779"/>
    <w:rsid w:val="547D9E1E"/>
    <w:rsid w:val="54EE8BE2"/>
    <w:rsid w:val="54F3C173"/>
    <w:rsid w:val="54FA41F4"/>
    <w:rsid w:val="55B756AD"/>
    <w:rsid w:val="55F141DB"/>
    <w:rsid w:val="5617C27A"/>
    <w:rsid w:val="56A9A143"/>
    <w:rsid w:val="56B8EC11"/>
    <w:rsid w:val="56DC72AB"/>
    <w:rsid w:val="583BBE22"/>
    <w:rsid w:val="58875DCE"/>
    <w:rsid w:val="59575091"/>
    <w:rsid w:val="5974315D"/>
    <w:rsid w:val="5A9171DF"/>
    <w:rsid w:val="5AC9CED6"/>
    <w:rsid w:val="5BC4B7BA"/>
    <w:rsid w:val="5D011929"/>
    <w:rsid w:val="5D2972F7"/>
    <w:rsid w:val="5D3CCF40"/>
    <w:rsid w:val="5DF1F584"/>
    <w:rsid w:val="5EC52687"/>
    <w:rsid w:val="5ECB728F"/>
    <w:rsid w:val="5ED145CB"/>
    <w:rsid w:val="5F18DECB"/>
    <w:rsid w:val="6072074E"/>
    <w:rsid w:val="6094941A"/>
    <w:rsid w:val="60B51A1D"/>
    <w:rsid w:val="60DD6A66"/>
    <w:rsid w:val="60FC3E6E"/>
    <w:rsid w:val="610A7E7A"/>
    <w:rsid w:val="615943DE"/>
    <w:rsid w:val="617D1A3E"/>
    <w:rsid w:val="61C340C3"/>
    <w:rsid w:val="621C7EFA"/>
    <w:rsid w:val="629CA58C"/>
    <w:rsid w:val="62B338B4"/>
    <w:rsid w:val="63CCF522"/>
    <w:rsid w:val="64024285"/>
    <w:rsid w:val="641976E4"/>
    <w:rsid w:val="649687AD"/>
    <w:rsid w:val="6538D688"/>
    <w:rsid w:val="66208C33"/>
    <w:rsid w:val="67787155"/>
    <w:rsid w:val="67844BFB"/>
    <w:rsid w:val="69569DA9"/>
    <w:rsid w:val="6986D4B7"/>
    <w:rsid w:val="69DA4DF9"/>
    <w:rsid w:val="6A4B9B4C"/>
    <w:rsid w:val="6BB5ECBC"/>
    <w:rsid w:val="6C0C0A33"/>
    <w:rsid w:val="6C8A23A6"/>
    <w:rsid w:val="6CE2400C"/>
    <w:rsid w:val="6D738985"/>
    <w:rsid w:val="6E4F4ACE"/>
    <w:rsid w:val="6E9D049B"/>
    <w:rsid w:val="6FC426DD"/>
    <w:rsid w:val="7010505E"/>
    <w:rsid w:val="70519AFA"/>
    <w:rsid w:val="70E4B70C"/>
    <w:rsid w:val="730BE10C"/>
    <w:rsid w:val="734BCD6B"/>
    <w:rsid w:val="736D9473"/>
    <w:rsid w:val="73AA1C3F"/>
    <w:rsid w:val="74033960"/>
    <w:rsid w:val="7495BB1D"/>
    <w:rsid w:val="75742C20"/>
    <w:rsid w:val="75D96234"/>
    <w:rsid w:val="75FB9D2D"/>
    <w:rsid w:val="7643F690"/>
    <w:rsid w:val="76E02EAF"/>
    <w:rsid w:val="778DA4C2"/>
    <w:rsid w:val="77956BE7"/>
    <w:rsid w:val="77FDD532"/>
    <w:rsid w:val="78956B42"/>
    <w:rsid w:val="78BE0ED0"/>
    <w:rsid w:val="794A094F"/>
    <w:rsid w:val="79720048"/>
    <w:rsid w:val="799E1E1C"/>
    <w:rsid w:val="79FFCA91"/>
    <w:rsid w:val="7A1BA316"/>
    <w:rsid w:val="7A6AF9F3"/>
    <w:rsid w:val="7AE5C8B4"/>
    <w:rsid w:val="7B0E3ED8"/>
    <w:rsid w:val="7C5F7AEA"/>
    <w:rsid w:val="7DD926DE"/>
    <w:rsid w:val="7E022EE4"/>
    <w:rsid w:val="7F8F2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18943-F9EE-4194-BEC3-CA6312915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3867</Words>
  <Characters>22048</Characters>
  <Application>Microsoft Office Word</Application>
  <DocSecurity>0</DocSecurity>
  <Lines>183</Lines>
  <Paragraphs>51</Paragraphs>
  <ScaleCrop>false</ScaleCrop>
  <Company>Marietta City Schools</Company>
  <LinksUpToDate>false</LinksUpToDate>
  <CharactersWithSpaces>25864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16</cp:revision>
  <dcterms:created xsi:type="dcterms:W3CDTF">2026-05-15T15:35:00Z</dcterms:created>
  <dcterms:modified xsi:type="dcterms:W3CDTF">2026-10-08T17:15:00Z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55</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